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00C7" w14:textId="77777777" w:rsidR="00B75470" w:rsidRDefault="00B75470" w:rsidP="00B75470">
      <w:pPr>
        <w:pStyle w:val="Subheadingnobullet"/>
        <w:spacing w:before="0" w:after="0" w:line="240" w:lineRule="auto"/>
        <w:ind w:left="0" w:firstLine="0"/>
        <w:rPr>
          <w:sz w:val="44"/>
          <w:szCs w:val="44"/>
        </w:rPr>
      </w:pPr>
    </w:p>
    <w:p w14:paraId="3535F6E8" w14:textId="77777777" w:rsidR="000805FD" w:rsidRDefault="000805FD" w:rsidP="00B75470">
      <w:pPr>
        <w:pStyle w:val="Subheadingnobullet"/>
        <w:spacing w:before="0" w:after="0" w:line="240" w:lineRule="auto"/>
        <w:ind w:left="0" w:firstLine="0"/>
        <w:rPr>
          <w:rFonts w:ascii="Overpass" w:hAnsi="Overpass"/>
          <w:color w:val="002F70"/>
          <w:sz w:val="44"/>
          <w:szCs w:val="44"/>
        </w:rPr>
      </w:pPr>
    </w:p>
    <w:p w14:paraId="0C56794B" w14:textId="3AFDC9DD" w:rsidR="003971FE" w:rsidRDefault="003971FE" w:rsidP="00B75470">
      <w:pPr>
        <w:pStyle w:val="Subheadingnobullet"/>
        <w:spacing w:before="0" w:after="0" w:line="240" w:lineRule="auto"/>
        <w:ind w:left="0" w:firstLine="0"/>
        <w:rPr>
          <w:rFonts w:ascii="Overpass" w:hAnsi="Overpass"/>
          <w:color w:val="002F70"/>
          <w:sz w:val="44"/>
          <w:szCs w:val="44"/>
        </w:rPr>
      </w:pPr>
      <w:r>
        <w:rPr>
          <w:rFonts w:ascii="Overpass" w:hAnsi="Overpass"/>
          <w:color w:val="002F70"/>
          <w:sz w:val="44"/>
          <w:szCs w:val="44"/>
        </w:rPr>
        <w:t>Job Description</w:t>
      </w:r>
    </w:p>
    <w:p w14:paraId="0B921623" w14:textId="4B03BF38" w:rsidR="00964C70" w:rsidRPr="003971FE" w:rsidRDefault="00EA4A49" w:rsidP="00B75470">
      <w:pPr>
        <w:pStyle w:val="Subheadingnobullet"/>
        <w:spacing w:before="0" w:after="0" w:line="240" w:lineRule="auto"/>
        <w:ind w:left="0" w:firstLine="0"/>
        <w:rPr>
          <w:rFonts w:ascii="Overpass" w:hAnsi="Overpass"/>
          <w:color w:val="002F70"/>
          <w:sz w:val="32"/>
          <w:szCs w:val="32"/>
        </w:rPr>
      </w:pPr>
      <w:r>
        <w:rPr>
          <w:rFonts w:ascii="Overpass" w:hAnsi="Overpass"/>
          <w:color w:val="002F70"/>
          <w:sz w:val="32"/>
          <w:szCs w:val="32"/>
        </w:rPr>
        <w:t>Cleaner</w:t>
      </w:r>
    </w:p>
    <w:p w14:paraId="7E67EE3D" w14:textId="77777777" w:rsidR="00E04184" w:rsidRPr="00651AB5" w:rsidRDefault="00E04184" w:rsidP="00E04184">
      <w:pPr>
        <w:pStyle w:val="Subheadingnobullet"/>
        <w:spacing w:before="0" w:after="0" w:line="240" w:lineRule="auto"/>
        <w:rPr>
          <w:rFonts w:ascii="Overpass Light" w:hAnsi="Overpass Light"/>
          <w:color w:val="auto"/>
          <w:sz w:val="22"/>
        </w:rPr>
      </w:pPr>
    </w:p>
    <w:p w14:paraId="742B9CD5" w14:textId="2AF35253"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Salary:</w:t>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EE1DA5">
        <w:rPr>
          <w:rFonts w:ascii="Overpass Light" w:hAnsi="Overpass Light"/>
          <w:b w:val="0"/>
          <w:color w:val="auto"/>
          <w:sz w:val="22"/>
        </w:rPr>
        <w:t>Grade</w:t>
      </w:r>
      <w:r w:rsidR="00800383">
        <w:rPr>
          <w:rFonts w:ascii="Overpass Light" w:hAnsi="Overpass Light"/>
          <w:b w:val="0"/>
          <w:color w:val="auto"/>
          <w:sz w:val="22"/>
        </w:rPr>
        <w:t xml:space="preserve"> </w:t>
      </w:r>
      <w:r w:rsidR="00EA4A49">
        <w:rPr>
          <w:rFonts w:ascii="Overpass Light" w:hAnsi="Overpass Light"/>
          <w:b w:val="0"/>
          <w:color w:val="auto"/>
          <w:sz w:val="22"/>
        </w:rPr>
        <w:t>1/2</w:t>
      </w:r>
    </w:p>
    <w:p w14:paraId="482C8F30" w14:textId="53A30267"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Contract:</w:t>
      </w:r>
      <w:r w:rsidR="00651AB5">
        <w:rPr>
          <w:rFonts w:ascii="Overpass Light" w:hAnsi="Overpass Light"/>
          <w:color w:val="auto"/>
          <w:sz w:val="22"/>
        </w:rPr>
        <w:tab/>
      </w:r>
      <w:r w:rsidR="00651AB5">
        <w:rPr>
          <w:rFonts w:ascii="Overpass Light" w:hAnsi="Overpass Light"/>
          <w:b w:val="0"/>
          <w:color w:val="auto"/>
          <w:sz w:val="22"/>
        </w:rPr>
        <w:tab/>
      </w:r>
      <w:r w:rsidR="002D37CA">
        <w:rPr>
          <w:rFonts w:ascii="Overpass Light" w:hAnsi="Overpass Light"/>
          <w:b w:val="0"/>
          <w:color w:val="auto"/>
          <w:sz w:val="22"/>
        </w:rPr>
        <w:t>Part time</w:t>
      </w:r>
      <w:r w:rsidR="00964C70" w:rsidRPr="00651AB5">
        <w:rPr>
          <w:rFonts w:ascii="Overpass Light" w:hAnsi="Overpass Light"/>
          <w:b w:val="0"/>
          <w:color w:val="auto"/>
          <w:sz w:val="22"/>
        </w:rPr>
        <w:t>, ongoing</w:t>
      </w:r>
      <w:r w:rsidR="0097301E">
        <w:rPr>
          <w:rFonts w:ascii="Overpass Light" w:hAnsi="Overpass Light"/>
          <w:b w:val="0"/>
          <w:color w:val="auto"/>
          <w:sz w:val="22"/>
        </w:rPr>
        <w:t>, Monday-Sunday 5/7 days per week</w:t>
      </w:r>
    </w:p>
    <w:p w14:paraId="707E0F5C" w14:textId="34A2E0B0"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Location:</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Pr="00651AB5">
        <w:rPr>
          <w:rFonts w:ascii="Overpass Light" w:hAnsi="Overpass Light"/>
          <w:b w:val="0"/>
          <w:color w:val="auto"/>
          <w:sz w:val="22"/>
        </w:rPr>
        <w:t>Canterbury</w:t>
      </w:r>
      <w:r w:rsidR="00EA4A49">
        <w:rPr>
          <w:rFonts w:ascii="Overpass Light" w:hAnsi="Overpass Light"/>
          <w:b w:val="0"/>
          <w:color w:val="auto"/>
          <w:sz w:val="22"/>
        </w:rPr>
        <w:t xml:space="preserve"> </w:t>
      </w:r>
      <w:r w:rsidRPr="00651AB5">
        <w:rPr>
          <w:rFonts w:ascii="Overpass Light" w:hAnsi="Overpass Light"/>
          <w:b w:val="0"/>
          <w:color w:val="auto"/>
          <w:sz w:val="22"/>
        </w:rPr>
        <w:t>Campus</w:t>
      </w:r>
    </w:p>
    <w:p w14:paraId="7E2AECD6" w14:textId="4B85C78B" w:rsidR="00E04184" w:rsidRPr="00651AB5" w:rsidRDefault="00E04184" w:rsidP="00964C70">
      <w:pPr>
        <w:pStyle w:val="Subheadingnobullet"/>
        <w:spacing w:before="0" w:after="0" w:line="240" w:lineRule="auto"/>
        <w:ind w:left="0" w:firstLine="0"/>
        <w:rPr>
          <w:rFonts w:ascii="Overpass Light" w:hAnsi="Overpass Light"/>
          <w:b w:val="0"/>
          <w:color w:val="auto"/>
          <w:sz w:val="22"/>
        </w:rPr>
      </w:pPr>
      <w:r w:rsidRPr="00651AB5">
        <w:rPr>
          <w:rFonts w:ascii="Overpass Light" w:hAnsi="Overpass Light"/>
          <w:color w:val="auto"/>
          <w:sz w:val="22"/>
        </w:rPr>
        <w:t>Responsible to:</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EA4A49">
        <w:rPr>
          <w:rFonts w:ascii="Overpass Light" w:hAnsi="Overpass Light"/>
          <w:b w:val="0"/>
          <w:color w:val="auto"/>
          <w:sz w:val="22"/>
        </w:rPr>
        <w:t>Housekeeping Supervisor</w:t>
      </w:r>
    </w:p>
    <w:p w14:paraId="4FCCD8F5" w14:textId="71B2E111" w:rsidR="00E04184" w:rsidRPr="00651AB5" w:rsidRDefault="00E04184" w:rsidP="00651AB5">
      <w:pPr>
        <w:pStyle w:val="Subheadingnobullet"/>
        <w:spacing w:before="0" w:line="240" w:lineRule="auto"/>
        <w:ind w:left="0" w:firstLine="0"/>
        <w:rPr>
          <w:rFonts w:ascii="Overpass Light" w:hAnsi="Overpass Light"/>
          <w:b w:val="0"/>
          <w:color w:val="auto"/>
          <w:sz w:val="22"/>
        </w:rPr>
      </w:pPr>
      <w:r w:rsidRPr="00651AB5">
        <w:rPr>
          <w:rFonts w:ascii="Overpass Light" w:hAnsi="Overpass Light"/>
          <w:color w:val="auto"/>
          <w:sz w:val="22"/>
        </w:rPr>
        <w:t>Job family:</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00EA4A49">
        <w:rPr>
          <w:rFonts w:ascii="Overpass Light" w:hAnsi="Overpass Light"/>
          <w:b w:val="0"/>
          <w:color w:val="auto"/>
          <w:sz w:val="22"/>
        </w:rPr>
        <w:t>Operational</w:t>
      </w:r>
    </w:p>
    <w:p w14:paraId="65B0778C" w14:textId="77777777"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Job purpose</w:t>
      </w:r>
    </w:p>
    <w:p w14:paraId="77AF10D3" w14:textId="2B7D1776" w:rsidR="00EA4A49" w:rsidRDefault="00EA4A49" w:rsidP="00EA4A49">
      <w:pPr>
        <w:spacing w:before="360"/>
        <w:jc w:val="left"/>
        <w:rPr>
          <w:bCs/>
        </w:rPr>
      </w:pPr>
      <w:r>
        <w:rPr>
          <w:bCs/>
        </w:rPr>
        <w:t>To provide and maintain a quality housekeeping service to students, staff and visitors of the University. Following the department’s service levels, ensuring best practice is always used.</w:t>
      </w:r>
    </w:p>
    <w:p w14:paraId="122564AB" w14:textId="77777777" w:rsidR="00EA4A49" w:rsidRDefault="00EA4A49" w:rsidP="00EA4A49">
      <w:pPr>
        <w:spacing w:line="276" w:lineRule="auto"/>
        <w:jc w:val="left"/>
      </w:pPr>
      <w:r>
        <w:t>Clean student bedrooms, offices and teaching areas ensuring high standards of hygiene, health and safety and security. To ensure legal requirements and University policies are adhered to.</w:t>
      </w:r>
    </w:p>
    <w:p w14:paraId="1210A3CA" w14:textId="5A7B71D4" w:rsidR="009C0EA6" w:rsidRPr="00800383" w:rsidRDefault="00EA4A49" w:rsidP="00EA4A49">
      <w:pPr>
        <w:spacing w:after="0"/>
        <w:rPr>
          <w:rFonts w:ascii="Overpass Light" w:hAnsi="Overpass Light" w:cstheme="minorHAnsi"/>
        </w:rPr>
      </w:pPr>
      <w:r>
        <w:t>Promote the University’s and department’s core values and behaviours: supporting a one team approach whilst delivering excellent customer service.</w:t>
      </w:r>
    </w:p>
    <w:p w14:paraId="6421C29C" w14:textId="77777777" w:rsidR="00FC5B38" w:rsidRPr="00800383" w:rsidRDefault="00FC5B38" w:rsidP="006345DA">
      <w:pPr>
        <w:spacing w:after="0"/>
        <w:jc w:val="left"/>
        <w:rPr>
          <w:rFonts w:ascii="Overpass Light" w:hAnsi="Overpass Light"/>
        </w:rPr>
      </w:pPr>
    </w:p>
    <w:p w14:paraId="1E6B0595" w14:textId="416D384E" w:rsidR="00E04184" w:rsidRDefault="00E04184" w:rsidP="00651AB5">
      <w:pPr>
        <w:pStyle w:val="Subheadingnobullet"/>
        <w:spacing w:before="0" w:after="120" w:line="240" w:lineRule="auto"/>
        <w:rPr>
          <w:rFonts w:ascii="Overpass Light" w:hAnsi="Overpass Light"/>
          <w:sz w:val="28"/>
          <w:szCs w:val="24"/>
        </w:rPr>
      </w:pPr>
      <w:r w:rsidRPr="6DC8A928">
        <w:rPr>
          <w:rFonts w:ascii="Overpass Light" w:hAnsi="Overpass Light"/>
          <w:sz w:val="28"/>
          <w:szCs w:val="28"/>
        </w:rPr>
        <w:t>Key accountab</w:t>
      </w:r>
      <w:r w:rsidR="006874C9" w:rsidRPr="6DC8A928">
        <w:rPr>
          <w:rFonts w:ascii="Overpass Light" w:hAnsi="Overpass Light"/>
          <w:sz w:val="28"/>
          <w:szCs w:val="28"/>
        </w:rPr>
        <w:t>i</w:t>
      </w:r>
      <w:r w:rsidRPr="6DC8A928">
        <w:rPr>
          <w:rFonts w:ascii="Overpass Light" w:hAnsi="Overpass Light"/>
          <w:sz w:val="28"/>
          <w:szCs w:val="28"/>
        </w:rPr>
        <w:t>lities</w:t>
      </w:r>
    </w:p>
    <w:p w14:paraId="693CAE65" w14:textId="555FCA8E" w:rsidR="2A2882E7" w:rsidRDefault="2A2882E7">
      <w:r w:rsidRPr="6DC8A928">
        <w:rPr>
          <w:rFonts w:ascii="Overpass Light" w:eastAsia="Overpass Light" w:hAnsi="Overpass Light" w:cs="Overpass Light"/>
        </w:rPr>
        <w:t>The following are the main accountabilities for the job. Other duties, commensurate with the grading of the job, may also be assigned from time to time.</w:t>
      </w:r>
    </w:p>
    <w:p w14:paraId="69FD8A55" w14:textId="4D52A4FB" w:rsidR="00EA4A49" w:rsidRDefault="00EA4A49" w:rsidP="00EA4A49">
      <w:pPr>
        <w:pStyle w:val="ListParagraph"/>
        <w:numPr>
          <w:ilvl w:val="0"/>
          <w:numId w:val="26"/>
        </w:numPr>
        <w:spacing w:after="120"/>
        <w:contextualSpacing w:val="0"/>
      </w:pPr>
      <w:r>
        <w:t>Carry out general cleaning duties using a variety of domestic and commercial machinery as appropriate to the task.</w:t>
      </w:r>
    </w:p>
    <w:p w14:paraId="3EB0DD35" w14:textId="222031BF" w:rsidR="00EA4A49" w:rsidRDefault="00EA4A49" w:rsidP="00EA4A49">
      <w:pPr>
        <w:pStyle w:val="ListParagraph"/>
        <w:numPr>
          <w:ilvl w:val="0"/>
          <w:numId w:val="26"/>
        </w:numPr>
        <w:spacing w:after="120"/>
        <w:contextualSpacing w:val="0"/>
      </w:pPr>
      <w:r>
        <w:t>Preserve the cleanliness and security of your working environment and its facilities ensuring an adequate supply of resources for daily use.</w:t>
      </w:r>
    </w:p>
    <w:p w14:paraId="22231D89" w14:textId="5D4A1893" w:rsidR="00EA4A49" w:rsidRDefault="00EA4A49" w:rsidP="00EA4A49">
      <w:pPr>
        <w:pStyle w:val="ListParagraph"/>
        <w:numPr>
          <w:ilvl w:val="0"/>
          <w:numId w:val="26"/>
        </w:numPr>
        <w:spacing w:after="120"/>
        <w:contextualSpacing w:val="0"/>
      </w:pPr>
      <w:r>
        <w:t>Maintain a proactive awareness of safe working practices in line with COSHH and the departmental risk assessments.</w:t>
      </w:r>
    </w:p>
    <w:p w14:paraId="3830DE19" w14:textId="08E0CE88" w:rsidR="00EA4A49" w:rsidRDefault="00EA4A49" w:rsidP="00EA4A49">
      <w:pPr>
        <w:pStyle w:val="ListParagraph"/>
        <w:numPr>
          <w:ilvl w:val="0"/>
          <w:numId w:val="26"/>
        </w:numPr>
        <w:spacing w:after="120"/>
        <w:contextualSpacing w:val="0"/>
      </w:pPr>
      <w:r>
        <w:t>To work effectively with colleagues across campus to ensure the best use of skills and experience to achieve the departments objectives.</w:t>
      </w:r>
    </w:p>
    <w:p w14:paraId="45C529F1" w14:textId="503B3A4F" w:rsidR="00EA4A49" w:rsidRDefault="00EA4A49" w:rsidP="00EA4A49">
      <w:pPr>
        <w:pStyle w:val="ListParagraph"/>
        <w:numPr>
          <w:ilvl w:val="0"/>
          <w:numId w:val="26"/>
        </w:numPr>
        <w:spacing w:after="120"/>
        <w:contextualSpacing w:val="0"/>
      </w:pPr>
      <w:r>
        <w:t>Ensure defects, damage and shortfalls in service standards are effectively reported in line with the local procedures.</w:t>
      </w:r>
    </w:p>
    <w:p w14:paraId="0FF64633" w14:textId="401105EF" w:rsidR="0046017C" w:rsidRPr="00EA4A49" w:rsidRDefault="00EA4A49" w:rsidP="00EA4A49">
      <w:pPr>
        <w:pStyle w:val="ListParagraph"/>
        <w:numPr>
          <w:ilvl w:val="0"/>
          <w:numId w:val="26"/>
        </w:numPr>
        <w:spacing w:after="120"/>
        <w:contextualSpacing w:val="0"/>
      </w:pPr>
      <w:r>
        <w:t>Ensure the department policy for the safe use of keys and access fobs is adhered to.</w:t>
      </w:r>
    </w:p>
    <w:p w14:paraId="2CAEE3D0" w14:textId="24355770" w:rsidR="0074641A" w:rsidRPr="00D110C7" w:rsidRDefault="0074641A" w:rsidP="00D110C7">
      <w:pPr>
        <w:spacing w:after="0"/>
        <w:ind w:right="6"/>
        <w:rPr>
          <w:rFonts w:cstheme="minorHAnsi"/>
        </w:rPr>
      </w:pPr>
    </w:p>
    <w:p w14:paraId="245E8B08" w14:textId="7CBE4D0B"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Key challenges and decisions</w:t>
      </w:r>
    </w:p>
    <w:p w14:paraId="13E05BD5" w14:textId="77777777" w:rsidR="00E04184" w:rsidRPr="00800383" w:rsidRDefault="00E04184" w:rsidP="00651AB5">
      <w:pPr>
        <w:jc w:val="left"/>
        <w:rPr>
          <w:rFonts w:ascii="Overpass Light" w:hAnsi="Overpass Light" w:cstheme="minorHAnsi"/>
        </w:rPr>
      </w:pPr>
      <w:r w:rsidRPr="00800383">
        <w:rPr>
          <w:rFonts w:ascii="Overpass Light" w:hAnsi="Overpass Light" w:cstheme="minorHAnsi"/>
        </w:rPr>
        <w:t>The following provide an overview of the most challenging or complex parts of the role and the degree of autonomy that exists.</w:t>
      </w:r>
    </w:p>
    <w:p w14:paraId="27803EC0" w14:textId="5BD10A89" w:rsidR="00EA4A49" w:rsidRDefault="00EA4A49" w:rsidP="00EA4A49">
      <w:pPr>
        <w:pStyle w:val="ListParagraph"/>
        <w:numPr>
          <w:ilvl w:val="0"/>
          <w:numId w:val="26"/>
        </w:numPr>
        <w:spacing w:after="120"/>
        <w:contextualSpacing w:val="0"/>
      </w:pPr>
      <w:r>
        <w:t>Provide a friendly, approachable, and helpful manner for all service users, acting as a positive ambassador on behalf of the University.</w:t>
      </w:r>
    </w:p>
    <w:p w14:paraId="7DF40152" w14:textId="24EAD2F0" w:rsidR="00EA4A49" w:rsidRDefault="00EA4A49" w:rsidP="00EA4A49">
      <w:pPr>
        <w:pStyle w:val="ListParagraph"/>
        <w:numPr>
          <w:ilvl w:val="0"/>
          <w:numId w:val="26"/>
        </w:numPr>
        <w:spacing w:after="120"/>
        <w:contextualSpacing w:val="0"/>
      </w:pPr>
      <w:r w:rsidRPr="00B26082">
        <w:lastRenderedPageBreak/>
        <w:t xml:space="preserve">Required to </w:t>
      </w:r>
      <w:r>
        <w:t>r</w:t>
      </w:r>
      <w:r w:rsidRPr="00B26082">
        <w:t>ead</w:t>
      </w:r>
      <w:r>
        <w:t>, absorb and understand all written materials concerning the department e.g., policies, procedures, work allocation and training.</w:t>
      </w:r>
    </w:p>
    <w:p w14:paraId="14E3A220" w14:textId="7B647B04" w:rsidR="00EA4A49" w:rsidRDefault="00EA4A49" w:rsidP="00EA4A49">
      <w:pPr>
        <w:pStyle w:val="ListParagraph"/>
        <w:numPr>
          <w:ilvl w:val="0"/>
          <w:numId w:val="26"/>
        </w:numPr>
        <w:spacing w:after="120"/>
        <w:contextualSpacing w:val="0"/>
      </w:pPr>
      <w:r>
        <w:t>Demonstrate a</w:t>
      </w:r>
      <w:r w:rsidRPr="00B26082">
        <w:t xml:space="preserve"> </w:t>
      </w:r>
      <w:r>
        <w:t>flexible and willing approach to support the department and colleagues to meet business requirements outside of your agreed working pattern when required.</w:t>
      </w:r>
    </w:p>
    <w:p w14:paraId="7BCF587F" w14:textId="312534B9" w:rsidR="00EA4A49" w:rsidRDefault="00EA4A49" w:rsidP="00EA4A49">
      <w:pPr>
        <w:pStyle w:val="ListParagraph"/>
        <w:numPr>
          <w:ilvl w:val="0"/>
          <w:numId w:val="26"/>
        </w:numPr>
        <w:spacing w:after="120"/>
        <w:contextualSpacing w:val="0"/>
      </w:pPr>
      <w:r>
        <w:t>Role holders will be expected to use their initiative to identify additional service requirements or report any defects within the areas they are working.</w:t>
      </w:r>
    </w:p>
    <w:p w14:paraId="0ACE0310" w14:textId="4BD9450F" w:rsidR="0046017C" w:rsidRPr="00EA4A49" w:rsidRDefault="00EA4A49" w:rsidP="00EA4A49">
      <w:pPr>
        <w:pStyle w:val="ListParagraph"/>
        <w:numPr>
          <w:ilvl w:val="0"/>
          <w:numId w:val="26"/>
        </w:numPr>
        <w:spacing w:after="120"/>
        <w:contextualSpacing w:val="0"/>
      </w:pPr>
      <w:r>
        <w:t>The role holder may be required to clean up bodily fluids on occasion.</w:t>
      </w:r>
    </w:p>
    <w:p w14:paraId="6C62A911" w14:textId="77777777" w:rsidR="00D110C7" w:rsidRPr="00D110C7" w:rsidRDefault="00D110C7" w:rsidP="00D110C7">
      <w:pPr>
        <w:spacing w:after="0"/>
        <w:ind w:right="6"/>
        <w:rPr>
          <w:rFonts w:cstheme="minorHAnsi"/>
        </w:rPr>
      </w:pPr>
    </w:p>
    <w:p w14:paraId="27B3FCF2" w14:textId="19D5BD4F"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Facts &amp; figures</w:t>
      </w:r>
    </w:p>
    <w:p w14:paraId="494F43CE" w14:textId="1A61A971" w:rsidR="0096568A" w:rsidRDefault="0096568A" w:rsidP="0096568A">
      <w:pPr>
        <w:rPr>
          <w:iCs/>
        </w:rPr>
      </w:pPr>
      <w:r w:rsidRPr="009F4B6A">
        <w:rPr>
          <w:iCs/>
        </w:rPr>
        <w:t xml:space="preserve">The Housekeeping team is responsible for cleaning, housekeeping, hygiene and waste removal services for the entire Canterbury Campus, in accordance with published service level statements. Non-residential space serviced equates to c. 130,000m², consisting of teaching spaces, offices, meeting rooms, circulation space and associated facilities. </w:t>
      </w:r>
    </w:p>
    <w:p w14:paraId="00E90AA9" w14:textId="77777777" w:rsidR="0096568A" w:rsidRDefault="0096568A" w:rsidP="0096568A">
      <w:pPr>
        <w:rPr>
          <w:iCs/>
        </w:rPr>
      </w:pPr>
      <w:r w:rsidRPr="009F4B6A">
        <w:rPr>
          <w:iCs/>
        </w:rPr>
        <w:t xml:space="preserve">The team also look after c. 4,700 residential rooms with associated kitchens, bathroom and circulation spaces. This becomes particularly challenging during the busy summer conference season when cyclical cleaning morphs into daily servicing and room turnarounds between guests. </w:t>
      </w:r>
    </w:p>
    <w:p w14:paraId="79C450C0" w14:textId="2F8409E2" w:rsidR="009C0EA6" w:rsidRPr="0096568A" w:rsidRDefault="0096568A" w:rsidP="0096568A">
      <w:pPr>
        <w:spacing w:line="276" w:lineRule="auto"/>
        <w:jc w:val="left"/>
      </w:pPr>
      <w:r w:rsidRPr="009F4B6A">
        <w:rPr>
          <w:iCs/>
        </w:rPr>
        <w:t>The in-house substantive team is made up of c. 1</w:t>
      </w:r>
      <w:r>
        <w:rPr>
          <w:iCs/>
        </w:rPr>
        <w:t>46</w:t>
      </w:r>
      <w:r w:rsidRPr="009F4B6A">
        <w:rPr>
          <w:iCs/>
        </w:rPr>
        <w:t xml:space="preserve"> FTE (c. </w:t>
      </w:r>
      <w:r>
        <w:rPr>
          <w:iCs/>
        </w:rPr>
        <w:t>176</w:t>
      </w:r>
      <w:r w:rsidRPr="009F4B6A">
        <w:rPr>
          <w:iCs/>
        </w:rPr>
        <w:t xml:space="preserve"> staff). During the conference season the substantive team is augmented by a significant number of casual staff, who work alongside the in-house team under their supervision.</w:t>
      </w:r>
    </w:p>
    <w:p w14:paraId="52E9599E" w14:textId="77777777" w:rsidR="00E04184" w:rsidRPr="00651AB5" w:rsidRDefault="00E04184" w:rsidP="00E04184">
      <w:pPr>
        <w:spacing w:after="0"/>
        <w:jc w:val="left"/>
        <w:rPr>
          <w:rFonts w:ascii="Overpass Light" w:hAnsi="Overpass Light"/>
        </w:rPr>
      </w:pPr>
    </w:p>
    <w:p w14:paraId="258158D9" w14:textId="3529534A" w:rsidR="00964C70"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Internal &amp; external relationships</w:t>
      </w:r>
    </w:p>
    <w:p w14:paraId="4A1A0DAA" w14:textId="783C5BC6" w:rsidR="00596718" w:rsidRPr="00EA4A49" w:rsidRDefault="00E04184" w:rsidP="00596718">
      <w:pPr>
        <w:rPr>
          <w:rFonts w:asciiTheme="minorHAnsi" w:hAnsiTheme="minorHAnsi" w:cstheme="minorHAnsi"/>
          <w:bCs/>
        </w:rPr>
      </w:pPr>
      <w:r w:rsidRPr="00651AB5">
        <w:rPr>
          <w:rFonts w:ascii="Overpass Light" w:hAnsi="Overpass Light"/>
          <w:b/>
        </w:rPr>
        <w:t>Internal:</w:t>
      </w:r>
      <w:r w:rsidR="00800383">
        <w:rPr>
          <w:rFonts w:ascii="Overpass Light" w:hAnsi="Overpass Light"/>
          <w:b/>
        </w:rPr>
        <w:t xml:space="preserve"> </w:t>
      </w:r>
      <w:r w:rsidR="00800383">
        <w:rPr>
          <w:rFonts w:ascii="Overpass Light" w:hAnsi="Overpass Light"/>
          <w:b/>
        </w:rPr>
        <w:tab/>
      </w:r>
      <w:r w:rsidR="00EA4A49">
        <w:rPr>
          <w:rFonts w:ascii="Overpass Light" w:hAnsi="Overpass Light"/>
          <w:bCs/>
        </w:rPr>
        <w:t>Students and staff at all levels</w:t>
      </w:r>
    </w:p>
    <w:p w14:paraId="4B3F02A5" w14:textId="735D8D5D" w:rsidR="00E04184" w:rsidRPr="00EA4A49" w:rsidRDefault="00E04184" w:rsidP="00E04184">
      <w:pPr>
        <w:spacing w:after="100" w:afterAutospacing="1"/>
        <w:rPr>
          <w:rFonts w:asciiTheme="minorHAnsi" w:hAnsiTheme="minorHAnsi" w:cstheme="minorHAnsi"/>
          <w:bCs/>
        </w:rPr>
      </w:pPr>
      <w:r w:rsidRPr="00651AB5">
        <w:rPr>
          <w:rFonts w:ascii="Overpass Light" w:hAnsi="Overpass Light"/>
          <w:b/>
        </w:rPr>
        <w:t>External:</w:t>
      </w:r>
      <w:r w:rsidR="00800383">
        <w:rPr>
          <w:rFonts w:ascii="Overpass Light" w:hAnsi="Overpass Light"/>
          <w:b/>
        </w:rPr>
        <w:t xml:space="preserve"> </w:t>
      </w:r>
      <w:r w:rsidR="00800383">
        <w:rPr>
          <w:rFonts w:ascii="Overpass Light" w:hAnsi="Overpass Light"/>
          <w:b/>
        </w:rPr>
        <w:tab/>
      </w:r>
      <w:r w:rsidR="00EA4A49">
        <w:rPr>
          <w:rFonts w:ascii="Overpass Light" w:hAnsi="Overpass Light"/>
          <w:bCs/>
        </w:rPr>
        <w:t>Contractors, visitors and conference guests.</w:t>
      </w:r>
    </w:p>
    <w:p w14:paraId="224546F4" w14:textId="1ED90A6B" w:rsidR="00E04184" w:rsidRPr="003D3315" w:rsidRDefault="00E04184" w:rsidP="00596718">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Health, safety &amp; wellbeing considerations</w:t>
      </w:r>
    </w:p>
    <w:p w14:paraId="131B3AD5" w14:textId="61438BCB" w:rsidR="00964C70" w:rsidRPr="00800383" w:rsidRDefault="00E04184" w:rsidP="00596718">
      <w:pPr>
        <w:rPr>
          <w:rFonts w:ascii="Overpass Light" w:hAnsi="Overpass Light" w:cstheme="minorHAnsi"/>
        </w:rPr>
      </w:pPr>
      <w:r w:rsidRPr="00800383">
        <w:rPr>
          <w:rFonts w:ascii="Overpass Light" w:hAnsi="Overpass Light" w:cstheme="minorHAnsi"/>
        </w:rPr>
        <w:t xml:space="preserve">This job involves undertaking duties which include the following health, safety and wellbeing considerations: </w:t>
      </w:r>
    </w:p>
    <w:p w14:paraId="16ACB8A6" w14:textId="257D4789" w:rsidR="00E04184" w:rsidRPr="00003525" w:rsidRDefault="00800383" w:rsidP="00003525">
      <w:pPr>
        <w:spacing w:after="0"/>
        <w:rPr>
          <w:rFonts w:ascii="Overpass Light" w:hAnsi="Overpass Light" w:cstheme="minorHAnsi"/>
        </w:rPr>
      </w:pPr>
      <w:r w:rsidRPr="00800383">
        <w:rPr>
          <w:rFonts w:ascii="Overpass Light" w:hAnsi="Overpass Light" w:cstheme="minorHAnsi"/>
        </w:rPr>
        <w:t xml:space="preserve">(Delete </w:t>
      </w:r>
      <w:r w:rsidR="0046017C">
        <w:rPr>
          <w:rFonts w:ascii="Overpass Light" w:hAnsi="Overpass Light" w:cstheme="minorHAnsi"/>
        </w:rPr>
        <w:t>if not</w:t>
      </w:r>
      <w:r w:rsidRPr="00800383">
        <w:rPr>
          <w:rFonts w:ascii="Overpass Light" w:hAnsi="Overpass Light" w:cstheme="minorHAnsi"/>
        </w:rPr>
        <w:t xml:space="preserve"> applicable) </w:t>
      </w:r>
    </w:p>
    <w:p w14:paraId="40D097EF" w14:textId="39A94612" w:rsidR="00800383" w:rsidRPr="00003525" w:rsidRDefault="00800383" w:rsidP="00003525">
      <w:pPr>
        <w:pStyle w:val="ListParagraph"/>
        <w:numPr>
          <w:ilvl w:val="0"/>
          <w:numId w:val="20"/>
        </w:numPr>
        <w:spacing w:after="0" w:line="240" w:lineRule="auto"/>
        <w:rPr>
          <w:rFonts w:ascii="Overpass Light" w:hAnsi="Overpass Light" w:cstheme="minorHAnsi"/>
        </w:rPr>
      </w:pPr>
      <w:r>
        <w:rPr>
          <w:rFonts w:ascii="Overpass Light" w:hAnsi="Overpass Light" w:cstheme="minorHAnsi"/>
        </w:rPr>
        <w:t>Repetitive limb movements</w:t>
      </w:r>
    </w:p>
    <w:p w14:paraId="575B7487" w14:textId="137CC5F4" w:rsidR="00800383" w:rsidRPr="00800383" w:rsidRDefault="00800383" w:rsidP="00800383">
      <w:pPr>
        <w:pStyle w:val="ListParagraph"/>
        <w:numPr>
          <w:ilvl w:val="0"/>
          <w:numId w:val="20"/>
        </w:numPr>
        <w:spacing w:after="0"/>
        <w:rPr>
          <w:rFonts w:ascii="Overpass Light" w:hAnsi="Overpass Light" w:cstheme="minorHAnsi"/>
        </w:rPr>
      </w:pPr>
      <w:r w:rsidRPr="00800383">
        <w:rPr>
          <w:rFonts w:ascii="Overpass Light" w:hAnsi="Overpass Light" w:cstheme="minorHAnsi"/>
        </w:rPr>
        <w:t>Working with machinery (</w:t>
      </w:r>
      <w:proofErr w:type="spellStart"/>
      <w:r w:rsidR="00003525">
        <w:rPr>
          <w:rFonts w:ascii="Overpass Light" w:hAnsi="Overpass Light" w:cstheme="minorHAnsi"/>
        </w:rPr>
        <w:t>eg</w:t>
      </w:r>
      <w:proofErr w:type="spellEnd"/>
      <w:r w:rsidR="00003525">
        <w:rPr>
          <w:rFonts w:ascii="Overpass Light" w:hAnsi="Overpass Light" w:cstheme="minorHAnsi"/>
        </w:rPr>
        <w:t>; scrubbing machines and steam cleaners)</w:t>
      </w:r>
    </w:p>
    <w:p w14:paraId="6A92446B" w14:textId="235D20B0" w:rsidR="00800383" w:rsidRPr="00800383" w:rsidRDefault="00800383" w:rsidP="00800383">
      <w:pPr>
        <w:pStyle w:val="ListParagraph"/>
        <w:numPr>
          <w:ilvl w:val="0"/>
          <w:numId w:val="20"/>
        </w:numPr>
        <w:spacing w:after="0"/>
        <w:rPr>
          <w:rFonts w:ascii="Overpass Light" w:hAnsi="Overpass Light" w:cstheme="minorHAnsi"/>
        </w:rPr>
      </w:pPr>
      <w:r w:rsidRPr="00800383">
        <w:rPr>
          <w:rFonts w:ascii="Overpass Light" w:hAnsi="Overpass Light" w:cstheme="minorHAnsi"/>
        </w:rPr>
        <w:t>Working with chemicals (</w:t>
      </w:r>
      <w:r w:rsidR="00003525">
        <w:rPr>
          <w:rFonts w:ascii="Overpass Light" w:hAnsi="Overpass Light" w:cstheme="minorHAnsi"/>
        </w:rPr>
        <w:t>appropriate PPE provided</w:t>
      </w:r>
      <w:r w:rsidRPr="00800383">
        <w:rPr>
          <w:rFonts w:ascii="Overpass Light" w:hAnsi="Overpass Light" w:cstheme="minorHAnsi"/>
        </w:rPr>
        <w:t>)</w:t>
      </w:r>
    </w:p>
    <w:p w14:paraId="1DA7273E" w14:textId="56D3B191" w:rsidR="00800383" w:rsidRPr="00003525" w:rsidRDefault="00800383" w:rsidP="00003525">
      <w:pPr>
        <w:pStyle w:val="ListParagraph"/>
        <w:numPr>
          <w:ilvl w:val="0"/>
          <w:numId w:val="20"/>
        </w:numPr>
        <w:spacing w:after="0"/>
        <w:rPr>
          <w:rFonts w:ascii="Overpass Light" w:hAnsi="Overpass Light" w:cstheme="minorHAnsi"/>
        </w:rPr>
      </w:pPr>
      <w:r w:rsidRPr="00800383">
        <w:rPr>
          <w:rFonts w:ascii="Overpass Light" w:hAnsi="Overpass Light" w:cstheme="minorHAnsi"/>
        </w:rPr>
        <w:t>Potential exposure to asbestos or other dusts</w:t>
      </w:r>
    </w:p>
    <w:p w14:paraId="30993C08" w14:textId="77777777" w:rsidR="00800383" w:rsidRPr="00800383" w:rsidRDefault="00800383" w:rsidP="00800383">
      <w:pPr>
        <w:pStyle w:val="ListParagraph"/>
        <w:numPr>
          <w:ilvl w:val="0"/>
          <w:numId w:val="20"/>
        </w:numPr>
        <w:spacing w:after="0"/>
        <w:rPr>
          <w:rFonts w:ascii="Overpass Light" w:hAnsi="Overpass Light" w:cstheme="minorHAnsi"/>
        </w:rPr>
      </w:pPr>
      <w:r w:rsidRPr="00800383">
        <w:rPr>
          <w:rFonts w:ascii="Overpass Light" w:hAnsi="Overpass Light" w:cstheme="minorHAnsi"/>
        </w:rPr>
        <w:t>Working in confined spaces</w:t>
      </w:r>
    </w:p>
    <w:p w14:paraId="01A0D5D4" w14:textId="7BF0DA3C" w:rsidR="00800383" w:rsidRPr="00800383" w:rsidRDefault="00800383" w:rsidP="00800383">
      <w:pPr>
        <w:pStyle w:val="ListParagraph"/>
        <w:numPr>
          <w:ilvl w:val="0"/>
          <w:numId w:val="20"/>
        </w:numPr>
        <w:spacing w:after="0"/>
        <w:rPr>
          <w:rFonts w:ascii="Overpass Light" w:hAnsi="Overpass Light" w:cstheme="minorHAnsi"/>
        </w:rPr>
      </w:pPr>
      <w:r w:rsidRPr="00800383">
        <w:rPr>
          <w:rFonts w:ascii="Overpass Light" w:hAnsi="Overpass Light" w:cstheme="minorHAnsi"/>
        </w:rPr>
        <w:t>Working at heights</w:t>
      </w:r>
      <w:r w:rsidR="00003525">
        <w:rPr>
          <w:rFonts w:ascii="Overpass Light" w:hAnsi="Overpass Light" w:cstheme="minorHAnsi"/>
        </w:rPr>
        <w:t xml:space="preserve"> (</w:t>
      </w:r>
      <w:proofErr w:type="spellStart"/>
      <w:r w:rsidR="00003525">
        <w:rPr>
          <w:rFonts w:ascii="Overpass Light" w:hAnsi="Overpass Light" w:cstheme="minorHAnsi"/>
        </w:rPr>
        <w:t>eg</w:t>
      </w:r>
      <w:proofErr w:type="spellEnd"/>
      <w:r w:rsidR="00003525">
        <w:rPr>
          <w:rFonts w:ascii="Overpass Light" w:hAnsi="Overpass Light" w:cstheme="minorHAnsi"/>
        </w:rPr>
        <w:t>; from a step ladder for high level cleaning)</w:t>
      </w:r>
    </w:p>
    <w:p w14:paraId="1237CE1B" w14:textId="46292094" w:rsidR="00800383" w:rsidRPr="00800383" w:rsidRDefault="00800383" w:rsidP="00800383">
      <w:pPr>
        <w:pStyle w:val="ListParagraph"/>
        <w:numPr>
          <w:ilvl w:val="0"/>
          <w:numId w:val="20"/>
        </w:numPr>
        <w:spacing w:after="0"/>
        <w:rPr>
          <w:rFonts w:ascii="Overpass Light" w:hAnsi="Overpass Light" w:cstheme="minorHAnsi"/>
        </w:rPr>
      </w:pPr>
      <w:r w:rsidRPr="00800383">
        <w:rPr>
          <w:rFonts w:ascii="Overpass Light" w:hAnsi="Overpass Light" w:cstheme="minorHAnsi"/>
        </w:rPr>
        <w:t>Prolonged physical/manual work/Manual handling (</w:t>
      </w:r>
      <w:proofErr w:type="spellStart"/>
      <w:r w:rsidR="00003525">
        <w:rPr>
          <w:rFonts w:ascii="Overpass Light" w:hAnsi="Overpass Light" w:cstheme="minorHAnsi"/>
        </w:rPr>
        <w:t>eg</w:t>
      </w:r>
      <w:proofErr w:type="spellEnd"/>
      <w:r w:rsidR="00003525">
        <w:rPr>
          <w:rFonts w:ascii="Overpass Light" w:hAnsi="Overpass Light" w:cstheme="minorHAnsi"/>
        </w:rPr>
        <w:t>; emptying bins, using equipment)</w:t>
      </w:r>
    </w:p>
    <w:p w14:paraId="5169AC4C" w14:textId="2202CCCD" w:rsidR="00800383" w:rsidRPr="00800383" w:rsidRDefault="00800383" w:rsidP="00800383">
      <w:pPr>
        <w:pStyle w:val="ListParagraph"/>
        <w:numPr>
          <w:ilvl w:val="0"/>
          <w:numId w:val="20"/>
        </w:numPr>
        <w:spacing w:after="0"/>
        <w:rPr>
          <w:rFonts w:ascii="Overpass Light" w:hAnsi="Overpass Light" w:cstheme="minorHAnsi"/>
        </w:rPr>
      </w:pPr>
      <w:r w:rsidRPr="00800383">
        <w:rPr>
          <w:rFonts w:ascii="Overpass Light" w:hAnsi="Overpass Light" w:cstheme="minorHAnsi"/>
        </w:rPr>
        <w:t>Working in isolation</w:t>
      </w:r>
      <w:r w:rsidR="00003525">
        <w:rPr>
          <w:rFonts w:ascii="Overpass Light" w:hAnsi="Overpass Light" w:cstheme="minorHAnsi"/>
        </w:rPr>
        <w:t xml:space="preserve"> (</w:t>
      </w:r>
      <w:proofErr w:type="spellStart"/>
      <w:r w:rsidR="00003525">
        <w:rPr>
          <w:rFonts w:ascii="Overpass Light" w:hAnsi="Overpass Light" w:cstheme="minorHAnsi"/>
        </w:rPr>
        <w:t>eg</w:t>
      </w:r>
      <w:proofErr w:type="spellEnd"/>
      <w:r w:rsidR="00003525">
        <w:rPr>
          <w:rFonts w:ascii="Overpass Light" w:hAnsi="Overpass Light" w:cstheme="minorHAnsi"/>
        </w:rPr>
        <w:t>; early mornings, late evenings outside of core University hours)</w:t>
      </w:r>
    </w:p>
    <w:p w14:paraId="5E03ADAF" w14:textId="2399C9F5" w:rsidR="00800383" w:rsidRPr="00800383" w:rsidRDefault="00800383" w:rsidP="00800383">
      <w:pPr>
        <w:pStyle w:val="ListParagraph"/>
        <w:numPr>
          <w:ilvl w:val="0"/>
          <w:numId w:val="20"/>
        </w:numPr>
        <w:spacing w:after="0"/>
        <w:rPr>
          <w:rFonts w:ascii="Overpass Light" w:hAnsi="Overpass Light" w:cstheme="minorHAnsi"/>
        </w:rPr>
      </w:pPr>
      <w:r w:rsidRPr="00800383">
        <w:rPr>
          <w:rFonts w:ascii="Overpass Light" w:hAnsi="Overpass Light" w:cstheme="minorHAnsi"/>
        </w:rPr>
        <w:t>Contact with Human fluids</w:t>
      </w:r>
    </w:p>
    <w:p w14:paraId="28FD1C74" w14:textId="43E178D0" w:rsidR="00E04184" w:rsidRDefault="00E04184" w:rsidP="00964C70">
      <w:pPr>
        <w:pStyle w:val="ListParagraph"/>
        <w:numPr>
          <w:ilvl w:val="0"/>
          <w:numId w:val="20"/>
        </w:numPr>
        <w:spacing w:after="0" w:line="240" w:lineRule="auto"/>
        <w:rPr>
          <w:rFonts w:ascii="Overpass Light" w:hAnsi="Overpass Light" w:cstheme="minorHAnsi"/>
        </w:rPr>
      </w:pPr>
      <w:r w:rsidRPr="00800383">
        <w:rPr>
          <w:rFonts w:ascii="Overpass Light" w:hAnsi="Overpass Light" w:cstheme="minorHAnsi"/>
        </w:rPr>
        <w:t xml:space="preserve">Pressure to meet important deadlines </w:t>
      </w:r>
      <w:r w:rsidR="00003525">
        <w:rPr>
          <w:rFonts w:ascii="Overpass Light" w:hAnsi="Overpass Light" w:cstheme="minorHAnsi"/>
        </w:rPr>
        <w:t>associated with business needs</w:t>
      </w:r>
    </w:p>
    <w:p w14:paraId="2E513045" w14:textId="1B529EF7" w:rsidR="00800383" w:rsidRPr="00800383" w:rsidRDefault="00800383" w:rsidP="00964C70">
      <w:pPr>
        <w:pStyle w:val="ListParagraph"/>
        <w:numPr>
          <w:ilvl w:val="0"/>
          <w:numId w:val="20"/>
        </w:numPr>
        <w:spacing w:after="0" w:line="240" w:lineRule="auto"/>
        <w:rPr>
          <w:rFonts w:ascii="Overpass Light" w:hAnsi="Overpass Light" w:cstheme="minorHAnsi"/>
        </w:rPr>
      </w:pPr>
      <w:r>
        <w:rPr>
          <w:rFonts w:ascii="Overpass Light" w:hAnsi="Overpass Light" w:cstheme="minorHAnsi"/>
        </w:rPr>
        <w:t>There may be a requirement to work evenings and weekends</w:t>
      </w:r>
    </w:p>
    <w:p w14:paraId="589F0C55" w14:textId="1E9C615C" w:rsidR="00FB18D4" w:rsidRDefault="00FB18D4" w:rsidP="00FB18D4">
      <w:pPr>
        <w:spacing w:after="0"/>
        <w:rPr>
          <w:rFonts w:ascii="Overpass Light" w:hAnsi="Overpass Light" w:cstheme="minorHAnsi"/>
        </w:rPr>
      </w:pPr>
    </w:p>
    <w:p w14:paraId="00BB6FDF" w14:textId="77777777" w:rsidR="00703503" w:rsidRDefault="00703503" w:rsidP="00FB18D4">
      <w:pPr>
        <w:spacing w:after="0"/>
        <w:rPr>
          <w:rFonts w:ascii="Overpass Light" w:hAnsi="Overpass Light" w:cstheme="minorHAnsi"/>
        </w:rPr>
      </w:pPr>
    </w:p>
    <w:p w14:paraId="1A54845C" w14:textId="77777777" w:rsidR="00703503" w:rsidRDefault="00703503" w:rsidP="00FB18D4">
      <w:pPr>
        <w:spacing w:after="0"/>
        <w:rPr>
          <w:rFonts w:ascii="Overpass Light" w:hAnsi="Overpass Light" w:cstheme="minorHAnsi"/>
        </w:rPr>
      </w:pPr>
    </w:p>
    <w:p w14:paraId="7168F941" w14:textId="77777777" w:rsidR="00703503" w:rsidRDefault="00703503" w:rsidP="00FB18D4">
      <w:pPr>
        <w:spacing w:after="0"/>
        <w:rPr>
          <w:rFonts w:ascii="Overpass Light" w:hAnsi="Overpass Light" w:cstheme="minorHAnsi"/>
        </w:rPr>
      </w:pPr>
    </w:p>
    <w:p w14:paraId="1BE39DE7" w14:textId="65459E50" w:rsidR="00E04184" w:rsidRPr="00800383" w:rsidRDefault="00E04184" w:rsidP="00596718">
      <w:pPr>
        <w:pStyle w:val="Subheadingnobullet"/>
        <w:spacing w:before="0" w:after="120" w:line="240" w:lineRule="auto"/>
        <w:ind w:left="0" w:firstLine="0"/>
        <w:rPr>
          <w:rFonts w:ascii="Overpass Light" w:hAnsi="Overpass Light"/>
          <w:sz w:val="28"/>
          <w:szCs w:val="24"/>
        </w:rPr>
      </w:pPr>
      <w:r w:rsidRPr="00800383">
        <w:rPr>
          <w:rFonts w:ascii="Overpass Light" w:hAnsi="Overpass Light"/>
          <w:sz w:val="28"/>
          <w:szCs w:val="24"/>
        </w:rPr>
        <w:lastRenderedPageBreak/>
        <w:t>Person specification</w:t>
      </w:r>
    </w:p>
    <w:p w14:paraId="062D5BBF" w14:textId="77777777" w:rsidR="00E04184" w:rsidRPr="00800383" w:rsidRDefault="00E04184" w:rsidP="00E04184">
      <w:pPr>
        <w:rPr>
          <w:rFonts w:ascii="Overpass Light" w:hAnsi="Overpass Light" w:cstheme="minorHAnsi"/>
        </w:rPr>
      </w:pPr>
      <w:r w:rsidRPr="00800383">
        <w:rPr>
          <w:rFonts w:ascii="Overpass Light" w:hAnsi="Overpass Light" w:cstheme="minorHAnsi"/>
        </w:rPr>
        <w:t xml:space="preserve">The person specification details the necessary skills, qualifications, experience or other attributes needed to carry out the job. Applications will be measured against the criteria published below. </w:t>
      </w:r>
    </w:p>
    <w:p w14:paraId="1525640A" w14:textId="77777777" w:rsidR="00E04184" w:rsidRPr="00800383" w:rsidRDefault="00E04184" w:rsidP="00E04184">
      <w:pPr>
        <w:rPr>
          <w:rFonts w:ascii="Overpass Light" w:hAnsi="Overpass Light" w:cstheme="minorHAnsi"/>
        </w:rPr>
      </w:pPr>
      <w:r w:rsidRPr="00800383">
        <w:rPr>
          <w:rFonts w:ascii="Overpass Light" w:hAnsi="Overpass Light" w:cstheme="minorHAnsi"/>
        </w:rPr>
        <w:t xml:space="preserve">Selection panels will be looking for clear evidence and examples in an application, or cover letter (where applicable), which back-up any assertions made in relation to each criterion. </w:t>
      </w:r>
    </w:p>
    <w:p w14:paraId="567B8935" w14:textId="77777777" w:rsidR="00E04184" w:rsidRDefault="00E04184" w:rsidP="00E04184">
      <w:pPr>
        <w:rPr>
          <w:rFonts w:ascii="Overpass Light" w:hAnsi="Overpass Light"/>
          <w:b/>
        </w:rPr>
      </w:pPr>
      <w:r w:rsidRPr="00651AB5">
        <w:rPr>
          <w:rFonts w:ascii="Overpass Light" w:hAnsi="Overpass Light"/>
          <w:b/>
        </w:rPr>
        <w:t>Essential Criteria:</w:t>
      </w:r>
    </w:p>
    <w:p w14:paraId="6C7BB9D6" w14:textId="27403F35" w:rsidR="00800383" w:rsidRDefault="004838E0" w:rsidP="00800383">
      <w:pPr>
        <w:pStyle w:val="ListParagraph"/>
        <w:numPr>
          <w:ilvl w:val="0"/>
          <w:numId w:val="20"/>
        </w:numPr>
        <w:spacing w:after="0"/>
        <w:rPr>
          <w:rFonts w:ascii="Overpass Light" w:hAnsi="Overpass Light" w:cstheme="minorHAnsi"/>
        </w:rPr>
      </w:pPr>
      <w:r>
        <w:rPr>
          <w:rFonts w:ascii="Overpass Light" w:hAnsi="Overpass Light" w:cstheme="minorHAnsi"/>
        </w:rPr>
        <w:t>General standard of education to include English</w:t>
      </w:r>
      <w:r w:rsidR="00800383">
        <w:rPr>
          <w:rFonts w:ascii="Overpass Light" w:hAnsi="Overpass Light" w:cstheme="minorHAnsi"/>
        </w:rPr>
        <w:t xml:space="preserve"> </w:t>
      </w:r>
      <w:r w:rsidR="00800383" w:rsidRPr="00800383">
        <w:rPr>
          <w:rFonts w:ascii="Overpass Light" w:hAnsi="Overpass Light" w:cstheme="minorHAnsi"/>
        </w:rPr>
        <w:t>(</w:t>
      </w:r>
      <w:r w:rsidR="00800383">
        <w:rPr>
          <w:rFonts w:ascii="Overpass Light" w:hAnsi="Overpass Light" w:cstheme="minorHAnsi"/>
        </w:rPr>
        <w:t xml:space="preserve">A, </w:t>
      </w:r>
      <w:r w:rsidR="00800383" w:rsidRPr="00800383">
        <w:rPr>
          <w:rFonts w:ascii="Overpass Light" w:hAnsi="Overpass Light" w:cstheme="minorHAnsi"/>
        </w:rPr>
        <w:t>I</w:t>
      </w:r>
      <w:r w:rsidR="00800383">
        <w:rPr>
          <w:rFonts w:ascii="Overpass Light" w:hAnsi="Overpass Light" w:cstheme="minorHAnsi"/>
        </w:rPr>
        <w:t xml:space="preserve">, </w:t>
      </w:r>
      <w:r w:rsidR="00800383" w:rsidRPr="00800383">
        <w:rPr>
          <w:rFonts w:ascii="Overpass Light" w:hAnsi="Overpass Light" w:cstheme="minorHAnsi"/>
        </w:rPr>
        <w:t>)</w:t>
      </w:r>
    </w:p>
    <w:p w14:paraId="235EA533" w14:textId="6CF58FCB" w:rsidR="00800383" w:rsidRDefault="004838E0" w:rsidP="00800383">
      <w:pPr>
        <w:pStyle w:val="ListParagraph"/>
        <w:numPr>
          <w:ilvl w:val="0"/>
          <w:numId w:val="20"/>
        </w:numPr>
        <w:spacing w:after="0"/>
        <w:rPr>
          <w:rFonts w:ascii="Overpass Light" w:hAnsi="Overpass Light" w:cstheme="minorHAnsi"/>
        </w:rPr>
      </w:pPr>
      <w:r>
        <w:rPr>
          <w:rFonts w:ascii="Overpass Light" w:hAnsi="Overpass Light" w:cstheme="minorHAnsi"/>
        </w:rPr>
        <w:t>Good communication skills including written and spoken English with the ability to receive and act upon instructions (A,I,T)</w:t>
      </w:r>
    </w:p>
    <w:p w14:paraId="7017919D" w14:textId="60B91DDB" w:rsidR="004838E0" w:rsidRDefault="004838E0" w:rsidP="00800383">
      <w:pPr>
        <w:pStyle w:val="ListParagraph"/>
        <w:numPr>
          <w:ilvl w:val="0"/>
          <w:numId w:val="20"/>
        </w:numPr>
        <w:spacing w:after="0"/>
        <w:rPr>
          <w:rFonts w:ascii="Overpass Light" w:hAnsi="Overpass Light" w:cstheme="minorHAnsi"/>
        </w:rPr>
      </w:pPr>
      <w:r>
        <w:rPr>
          <w:rFonts w:ascii="Overpass Light" w:hAnsi="Overpass Light" w:cstheme="minorHAnsi"/>
        </w:rPr>
        <w:t>Able to work efficiently on own or effectively as part of a team (A,I)</w:t>
      </w:r>
    </w:p>
    <w:p w14:paraId="014339D1" w14:textId="1ABEF2C9" w:rsidR="004838E0" w:rsidRDefault="004838E0" w:rsidP="00800383">
      <w:pPr>
        <w:pStyle w:val="ListParagraph"/>
        <w:numPr>
          <w:ilvl w:val="0"/>
          <w:numId w:val="20"/>
        </w:numPr>
        <w:spacing w:after="0"/>
        <w:rPr>
          <w:rFonts w:ascii="Overpass Light" w:hAnsi="Overpass Light" w:cstheme="minorHAnsi"/>
        </w:rPr>
      </w:pPr>
      <w:r>
        <w:rPr>
          <w:rFonts w:ascii="Overpass Light" w:hAnsi="Overpass Light" w:cstheme="minorHAnsi"/>
        </w:rPr>
        <w:t>Excellent personal organisational skills with attention to details (A,I)</w:t>
      </w:r>
    </w:p>
    <w:p w14:paraId="5BEEA01E" w14:textId="242615C1" w:rsidR="004838E0" w:rsidRDefault="004838E0" w:rsidP="00800383">
      <w:pPr>
        <w:pStyle w:val="ListParagraph"/>
        <w:numPr>
          <w:ilvl w:val="0"/>
          <w:numId w:val="20"/>
        </w:numPr>
        <w:spacing w:after="0"/>
        <w:rPr>
          <w:rFonts w:ascii="Overpass Light" w:hAnsi="Overpass Light" w:cstheme="minorHAnsi"/>
        </w:rPr>
      </w:pPr>
      <w:r>
        <w:rPr>
          <w:rFonts w:ascii="Overpass Light" w:hAnsi="Overpass Light" w:cstheme="minorHAnsi"/>
        </w:rPr>
        <w:t>Ability to effectively undertake all the physical demands of the role (A,I)</w:t>
      </w:r>
    </w:p>
    <w:p w14:paraId="51777033" w14:textId="17111FE6" w:rsidR="004838E0" w:rsidRDefault="004838E0" w:rsidP="00800383">
      <w:pPr>
        <w:pStyle w:val="ListParagraph"/>
        <w:numPr>
          <w:ilvl w:val="0"/>
          <w:numId w:val="20"/>
        </w:numPr>
        <w:spacing w:after="0"/>
        <w:rPr>
          <w:rFonts w:ascii="Overpass Light" w:hAnsi="Overpass Light" w:cstheme="minorHAnsi"/>
        </w:rPr>
      </w:pPr>
      <w:r>
        <w:rPr>
          <w:rFonts w:ascii="Overpass Light" w:hAnsi="Overpass Light" w:cstheme="minorHAnsi"/>
        </w:rPr>
        <w:t>Willingness to undertake all personal development and training as required to maintain and improve skills and knowledge (A,I)</w:t>
      </w:r>
    </w:p>
    <w:p w14:paraId="5D9C126E" w14:textId="7CB71E7F" w:rsidR="004838E0" w:rsidRDefault="004838E0" w:rsidP="00800383">
      <w:pPr>
        <w:pStyle w:val="ListParagraph"/>
        <w:numPr>
          <w:ilvl w:val="0"/>
          <w:numId w:val="20"/>
        </w:numPr>
        <w:spacing w:after="0"/>
        <w:rPr>
          <w:rFonts w:ascii="Overpass Light" w:hAnsi="Overpass Light" w:cstheme="minorHAnsi"/>
        </w:rPr>
      </w:pPr>
      <w:r>
        <w:rPr>
          <w:rFonts w:ascii="Overpass Light" w:hAnsi="Overpass Light" w:cstheme="minorHAnsi"/>
        </w:rPr>
        <w:t>Understanding of health and safety procedures and the need for safe working practices (A,I)</w:t>
      </w:r>
    </w:p>
    <w:p w14:paraId="6BBC51BA" w14:textId="4B57E5DD" w:rsidR="00D16CF6" w:rsidRPr="004838E0" w:rsidRDefault="004838E0" w:rsidP="00E04184">
      <w:pPr>
        <w:pStyle w:val="ListParagraph"/>
        <w:numPr>
          <w:ilvl w:val="0"/>
          <w:numId w:val="20"/>
        </w:numPr>
        <w:spacing w:after="0"/>
        <w:rPr>
          <w:rFonts w:ascii="Overpass Light" w:hAnsi="Overpass Light" w:cstheme="minorHAnsi"/>
        </w:rPr>
      </w:pPr>
      <w:r>
        <w:rPr>
          <w:rFonts w:ascii="Overpass Light" w:hAnsi="Overpass Light" w:cstheme="minorHAnsi"/>
        </w:rPr>
        <w:t>Willingness to work flexibly as required to meet the operational business requirements, which may be outside of specified working hours (A,I)</w:t>
      </w:r>
    </w:p>
    <w:p w14:paraId="6246982C" w14:textId="77777777" w:rsidR="00E04184" w:rsidRPr="00800383" w:rsidRDefault="00E04184" w:rsidP="00E04184">
      <w:pPr>
        <w:pStyle w:val="ListParagraph"/>
        <w:numPr>
          <w:ilvl w:val="0"/>
          <w:numId w:val="20"/>
        </w:numPr>
        <w:spacing w:after="0"/>
        <w:rPr>
          <w:rFonts w:ascii="Overpass Light" w:hAnsi="Overpass Light" w:cstheme="minorHAnsi"/>
        </w:rPr>
      </w:pPr>
      <w:r w:rsidRPr="00800383">
        <w:rPr>
          <w:rFonts w:ascii="Overpass Light" w:hAnsi="Overpass Light" w:cstheme="minorHAnsi"/>
        </w:rPr>
        <w:t>Firm commitment to achieving the University’s vision and values, with a passion for a transformative student experience and multidisciplinary, impactful research (I)</w:t>
      </w:r>
    </w:p>
    <w:p w14:paraId="4948ACBF" w14:textId="77777777" w:rsidR="00E04184" w:rsidRPr="00800383" w:rsidRDefault="00E04184" w:rsidP="00E04184">
      <w:pPr>
        <w:pStyle w:val="ListParagraph"/>
        <w:numPr>
          <w:ilvl w:val="0"/>
          <w:numId w:val="20"/>
        </w:numPr>
        <w:spacing w:after="0"/>
        <w:rPr>
          <w:rFonts w:ascii="Overpass Light" w:hAnsi="Overpass Light" w:cstheme="minorHAnsi"/>
        </w:rPr>
      </w:pPr>
      <w:r w:rsidRPr="00800383">
        <w:rPr>
          <w:rFonts w:ascii="Overpass Light" w:hAnsi="Overpass Light" w:cstheme="minorHAnsi"/>
        </w:rPr>
        <w:t>Commitment to deliver and promote equality, diversity and inclusivity in the day to day work of the role (I)</w:t>
      </w:r>
    </w:p>
    <w:p w14:paraId="0417F049" w14:textId="77777777" w:rsidR="00E04184" w:rsidRPr="00651AB5" w:rsidRDefault="00E04184" w:rsidP="00E04184">
      <w:pPr>
        <w:spacing w:after="0"/>
        <w:rPr>
          <w:rFonts w:ascii="Overpass Light" w:hAnsi="Overpass Light"/>
        </w:rPr>
      </w:pPr>
    </w:p>
    <w:p w14:paraId="2569CC48" w14:textId="77777777" w:rsidR="00E04184" w:rsidRPr="00651AB5" w:rsidRDefault="00E04184" w:rsidP="00596718">
      <w:pPr>
        <w:rPr>
          <w:rFonts w:ascii="Overpass Light" w:hAnsi="Overpass Light"/>
          <w:b/>
        </w:rPr>
      </w:pPr>
      <w:r w:rsidRPr="00651AB5">
        <w:rPr>
          <w:rFonts w:ascii="Overpass Light" w:hAnsi="Overpass Light"/>
          <w:b/>
        </w:rPr>
        <w:t xml:space="preserve">Desirable Criteria: </w:t>
      </w:r>
    </w:p>
    <w:p w14:paraId="7446F656" w14:textId="03F9CBA9" w:rsidR="00250FE7" w:rsidRDefault="00DC38E7" w:rsidP="00B62D7D">
      <w:pPr>
        <w:pStyle w:val="ListParagraph"/>
        <w:numPr>
          <w:ilvl w:val="0"/>
          <w:numId w:val="20"/>
        </w:numPr>
        <w:spacing w:after="0"/>
        <w:rPr>
          <w:rFonts w:ascii="Overpass Light" w:hAnsi="Overpass Light"/>
        </w:rPr>
      </w:pPr>
      <w:r>
        <w:rPr>
          <w:rFonts w:ascii="Overpass Light" w:hAnsi="Overpass Light"/>
        </w:rPr>
        <w:t>Cleaning experience and use of cleaning machinery (A,I)</w:t>
      </w:r>
    </w:p>
    <w:p w14:paraId="1A8E9CF2" w14:textId="3762240D" w:rsidR="00DC38E7" w:rsidRDefault="00DC38E7" w:rsidP="00B62D7D">
      <w:pPr>
        <w:pStyle w:val="ListParagraph"/>
        <w:numPr>
          <w:ilvl w:val="0"/>
          <w:numId w:val="20"/>
        </w:numPr>
        <w:spacing w:after="0"/>
        <w:rPr>
          <w:rFonts w:ascii="Overpass Light" w:hAnsi="Overpass Light"/>
        </w:rPr>
      </w:pPr>
      <w:r>
        <w:rPr>
          <w:rFonts w:ascii="Overpass Light" w:hAnsi="Overpass Light"/>
        </w:rPr>
        <w:t>Previous cleaning/housekeeping training or qualification (A,I)</w:t>
      </w:r>
    </w:p>
    <w:p w14:paraId="6FE2752B" w14:textId="3F7528F7" w:rsidR="00DC38E7" w:rsidRPr="00D16CF6" w:rsidRDefault="00DC38E7" w:rsidP="00B62D7D">
      <w:pPr>
        <w:pStyle w:val="ListParagraph"/>
        <w:numPr>
          <w:ilvl w:val="0"/>
          <w:numId w:val="20"/>
        </w:numPr>
        <w:spacing w:after="0"/>
        <w:rPr>
          <w:rFonts w:ascii="Overpass Light" w:hAnsi="Overpass Light"/>
        </w:rPr>
      </w:pPr>
      <w:r>
        <w:rPr>
          <w:rFonts w:ascii="Overpass Light" w:hAnsi="Overpass Light"/>
        </w:rPr>
        <w:t>Basic computer skills (email, word etc) (A,I)</w:t>
      </w:r>
    </w:p>
    <w:p w14:paraId="4DE3EA56" w14:textId="645D7001" w:rsidR="00156D7A" w:rsidRPr="00651AB5" w:rsidRDefault="00E04184" w:rsidP="00F41AAB">
      <w:pPr>
        <w:rPr>
          <w:rFonts w:ascii="Overpass Light" w:hAnsi="Overpass Light"/>
        </w:rPr>
      </w:pPr>
      <w:r w:rsidRPr="00651AB5">
        <w:rPr>
          <w:rFonts w:ascii="Overpass Light" w:hAnsi="Overpass Light"/>
          <w:i/>
        </w:rPr>
        <w:t xml:space="preserve">Assessment </w:t>
      </w:r>
      <w:r w:rsidR="00596718">
        <w:rPr>
          <w:rFonts w:ascii="Overpass Light" w:hAnsi="Overpass Light"/>
          <w:i/>
        </w:rPr>
        <w:t>s</w:t>
      </w:r>
      <w:r w:rsidRPr="00651AB5">
        <w:rPr>
          <w:rFonts w:ascii="Overpass Light" w:hAnsi="Overpass Light"/>
          <w:i/>
        </w:rPr>
        <w:t xml:space="preserve">tage: </w:t>
      </w:r>
      <w:r w:rsidRPr="00651AB5">
        <w:rPr>
          <w:rFonts w:ascii="Overpass Light" w:eastAsia="Arial" w:hAnsi="Overpass Light" w:cs="Arial"/>
          <w:i/>
          <w:sz w:val="16"/>
        </w:rPr>
        <w:t xml:space="preserve"> </w:t>
      </w:r>
      <w:r w:rsidRPr="00651AB5">
        <w:rPr>
          <w:rFonts w:ascii="Overpass Light" w:hAnsi="Overpass Light"/>
          <w:i/>
        </w:rPr>
        <w:t>A - Application; I - Interview; T - Test/presentation at interview stage</w:t>
      </w:r>
    </w:p>
    <w:sectPr w:rsidR="00156D7A" w:rsidRPr="00651AB5" w:rsidSect="00532055">
      <w:headerReference w:type="default" r:id="rId10"/>
      <w:headerReference w:type="first" r:id="rId11"/>
      <w:footerReference w:type="first" r:id="rId12"/>
      <w:pgSz w:w="11906" w:h="16838"/>
      <w:pgMar w:top="1276" w:right="720" w:bottom="720" w:left="720" w:header="70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0689" w14:textId="77777777" w:rsidR="00532055" w:rsidRDefault="00532055" w:rsidP="00164878">
      <w:pPr>
        <w:spacing w:after="0"/>
      </w:pPr>
      <w:r>
        <w:separator/>
      </w:r>
    </w:p>
  </w:endnote>
  <w:endnote w:type="continuationSeparator" w:id="0">
    <w:p w14:paraId="7B8E2125" w14:textId="77777777" w:rsidR="00532055" w:rsidRDefault="00532055" w:rsidP="00164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verpass">
    <w:panose1 w:val="00000500000000000000"/>
    <w:charset w:val="00"/>
    <w:family w:val="modern"/>
    <w:notTrueType/>
    <w:pitch w:val="variable"/>
    <w:sig w:usb0="00000007" w:usb1="00000020" w:usb2="00000000" w:usb3="00000000" w:csb0="00000093" w:csb1="00000000"/>
  </w:font>
  <w:font w:name="Overpass Light">
    <w:panose1 w:val="000004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A06D" w14:textId="057BDA55" w:rsidR="003971FE" w:rsidRPr="003971FE" w:rsidRDefault="003971FE">
    <w:pPr>
      <w:pStyle w:val="Footer"/>
      <w:rPr>
        <w:rFonts w:ascii="Overpass" w:hAnsi="Overpass"/>
        <w:sz w:val="16"/>
        <w:szCs w:val="16"/>
      </w:rPr>
    </w:pPr>
    <w:r w:rsidRPr="003971FE">
      <w:rPr>
        <w:rFonts w:ascii="Overpass" w:hAnsi="Overpass"/>
        <w:sz w:val="16"/>
        <w:szCs w:val="16"/>
      </w:rPr>
      <w:t xml:space="preserve">V1.0 – </w:t>
    </w:r>
    <w:r w:rsidR="003376DB">
      <w:rPr>
        <w:rFonts w:ascii="Overpass" w:hAnsi="Overpass"/>
        <w:sz w:val="16"/>
        <w:szCs w:val="16"/>
      </w:rPr>
      <w:t>May</w:t>
    </w:r>
    <w:r w:rsidRPr="003971FE">
      <w:rPr>
        <w:rFonts w:ascii="Overpass" w:hAnsi="Overpass"/>
        <w:sz w:val="16"/>
        <w:szCs w:val="16"/>
      </w:rPr>
      <w:t xml:space="preserve"> 2023 (</w:t>
    </w:r>
    <w:r w:rsidR="00E8009F">
      <w:rPr>
        <w:rFonts w:ascii="Overpass" w:hAnsi="Overpass"/>
        <w:sz w:val="16"/>
        <w:szCs w:val="16"/>
      </w:rPr>
      <w:t>TJW</w:t>
    </w:r>
    <w:r w:rsidRPr="003971FE">
      <w:rPr>
        <w:rFonts w:ascii="Overpass" w:hAnsi="Overpas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B435" w14:textId="77777777" w:rsidR="00532055" w:rsidRDefault="00532055" w:rsidP="00164878">
      <w:pPr>
        <w:spacing w:after="0"/>
      </w:pPr>
      <w:r>
        <w:separator/>
      </w:r>
    </w:p>
  </w:footnote>
  <w:footnote w:type="continuationSeparator" w:id="0">
    <w:p w14:paraId="4E74252A" w14:textId="77777777" w:rsidR="00532055" w:rsidRDefault="00532055" w:rsidP="001648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5805" w14:textId="1C85D07B" w:rsidR="00F41AAB" w:rsidRPr="00A30550" w:rsidRDefault="00A30550" w:rsidP="00A30550">
    <w:pPr>
      <w:pStyle w:val="Header"/>
      <w:jc w:val="right"/>
      <w:rPr>
        <w:rFonts w:ascii="Overpass Light" w:hAnsi="Overpass Light"/>
        <w:sz w:val="18"/>
        <w:szCs w:val="18"/>
      </w:rPr>
    </w:pPr>
    <w:r w:rsidRPr="00A30550">
      <w:rPr>
        <w:rFonts w:ascii="Overpass Light" w:hAnsi="Overpass Light"/>
        <w:sz w:val="18"/>
        <w:szCs w:val="18"/>
      </w:rPr>
      <w:t xml:space="preserve">Page </w:t>
    </w:r>
    <w:sdt>
      <w:sdtPr>
        <w:rPr>
          <w:rFonts w:ascii="Overpass Light" w:hAnsi="Overpass Light"/>
          <w:sz w:val="18"/>
          <w:szCs w:val="18"/>
        </w:rPr>
        <w:id w:val="-1016150850"/>
        <w:docPartObj>
          <w:docPartGallery w:val="Page Numbers (Top of Page)"/>
          <w:docPartUnique/>
        </w:docPartObj>
      </w:sdtPr>
      <w:sdtEndPr>
        <w:rPr>
          <w:noProof/>
        </w:rPr>
      </w:sdtEndPr>
      <w:sdtContent>
        <w:r w:rsidRPr="00A30550">
          <w:rPr>
            <w:rFonts w:ascii="Overpass Light" w:hAnsi="Overpass Light"/>
            <w:sz w:val="18"/>
            <w:szCs w:val="18"/>
          </w:rPr>
          <w:fldChar w:fldCharType="begin"/>
        </w:r>
        <w:r w:rsidRPr="00A30550">
          <w:rPr>
            <w:rFonts w:ascii="Overpass Light" w:hAnsi="Overpass Light"/>
            <w:sz w:val="18"/>
            <w:szCs w:val="18"/>
          </w:rPr>
          <w:instrText xml:space="preserve"> PAGE   \* MERGEFORMAT </w:instrText>
        </w:r>
        <w:r w:rsidRPr="00A30550">
          <w:rPr>
            <w:rFonts w:ascii="Overpass Light" w:hAnsi="Overpass Light"/>
            <w:sz w:val="18"/>
            <w:szCs w:val="18"/>
          </w:rPr>
          <w:fldChar w:fldCharType="separate"/>
        </w:r>
        <w:r w:rsidR="007F1EEF">
          <w:rPr>
            <w:rFonts w:ascii="Overpass Light" w:hAnsi="Overpass Light"/>
            <w:noProof/>
            <w:sz w:val="18"/>
            <w:szCs w:val="18"/>
          </w:rPr>
          <w:t>4</w:t>
        </w:r>
        <w:r w:rsidRPr="00A30550">
          <w:rPr>
            <w:rFonts w:ascii="Overpass Light" w:hAnsi="Overpass Light"/>
            <w:noProof/>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6952" w14:textId="763D8BE5" w:rsidR="00F41AAB" w:rsidRDefault="000805FD" w:rsidP="00B75470">
    <w:pPr>
      <w:spacing w:line="14" w:lineRule="auto"/>
    </w:pPr>
    <w:r>
      <w:rPr>
        <w:noProof/>
        <w:sz w:val="20"/>
        <w:szCs w:val="20"/>
        <w:lang w:eastAsia="en-GB"/>
      </w:rPr>
      <mc:AlternateContent>
        <mc:Choice Requires="wpg">
          <w:drawing>
            <wp:anchor distT="0" distB="0" distL="114300" distR="114300" simplePos="0" relativeHeight="251662336" behindDoc="1" locked="0" layoutInCell="1" allowOverlap="1" wp14:anchorId="560433D5" wp14:editId="32DFD716">
              <wp:simplePos x="0" y="0"/>
              <wp:positionH relativeFrom="page">
                <wp:align>left</wp:align>
              </wp:positionH>
              <wp:positionV relativeFrom="paragraph">
                <wp:posOffset>-1228725</wp:posOffset>
              </wp:positionV>
              <wp:extent cx="7559675" cy="2057400"/>
              <wp:effectExtent l="0" t="0" r="3175" b="0"/>
              <wp:wrapNone/>
              <wp:docPr id="5"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057400"/>
                        <a:chOff x="1" y="0"/>
                        <a:chExt cx="11905" cy="567"/>
                      </a:xfrm>
                    </wpg:grpSpPr>
                    <wps:wsp>
                      <wps:cNvPr id="6" name="Freeform 11"/>
                      <wps:cNvSpPr>
                        <a:spLocks/>
                      </wps:cNvSpPr>
                      <wps:spPr bwMode="auto">
                        <a:xfrm>
                          <a:off x="1" y="0"/>
                          <a:ext cx="11905" cy="567"/>
                        </a:xfrm>
                        <a:custGeom>
                          <a:avLst/>
                          <a:gdLst>
                            <a:gd name="T0" fmla="+- 0 1 1"/>
                            <a:gd name="T1" fmla="*/ T0 w 11905"/>
                            <a:gd name="T2" fmla="*/ 2365 h 2365"/>
                            <a:gd name="T3" fmla="+- 0 11906 1"/>
                            <a:gd name="T4" fmla="*/ T3 w 11905"/>
                            <a:gd name="T5" fmla="*/ 2365 h 2365"/>
                            <a:gd name="T6" fmla="+- 0 11906 1"/>
                            <a:gd name="T7" fmla="*/ T6 w 11905"/>
                            <a:gd name="T8" fmla="*/ 0 h 2365"/>
                            <a:gd name="T9" fmla="+- 0 1 1"/>
                            <a:gd name="T10" fmla="*/ T9 w 11905"/>
                            <a:gd name="T11" fmla="*/ 0 h 2365"/>
                            <a:gd name="T12" fmla="+- 0 1 1"/>
                            <a:gd name="T13" fmla="*/ T12 w 11905"/>
                            <a:gd name="T14" fmla="*/ 2365 h 2365"/>
                          </a:gdLst>
                          <a:ahLst/>
                          <a:cxnLst>
                            <a:cxn ang="0">
                              <a:pos x="T1" y="T2"/>
                            </a:cxn>
                            <a:cxn ang="0">
                              <a:pos x="T4" y="T5"/>
                            </a:cxn>
                            <a:cxn ang="0">
                              <a:pos x="T7" y="T8"/>
                            </a:cxn>
                            <a:cxn ang="0">
                              <a:pos x="T10" y="T11"/>
                            </a:cxn>
                            <a:cxn ang="0">
                              <a:pos x="T13" y="T14"/>
                            </a:cxn>
                          </a:cxnLst>
                          <a:rect l="0" t="0" r="r" b="b"/>
                          <a:pathLst>
                            <a:path w="11905" h="2365">
                              <a:moveTo>
                                <a:pt x="0" y="2365"/>
                              </a:moveTo>
                              <a:lnTo>
                                <a:pt x="11905" y="2365"/>
                              </a:lnTo>
                              <a:lnTo>
                                <a:pt x="11905" y="0"/>
                              </a:lnTo>
                              <a:lnTo>
                                <a:pt x="0" y="0"/>
                              </a:lnTo>
                              <a:lnTo>
                                <a:pt x="0" y="2365"/>
                              </a:lnTo>
                              <a:close/>
                            </a:path>
                          </a:pathLst>
                        </a:custGeom>
                        <a:solidFill>
                          <a:srgbClr val="003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v:group id="Group 10" style="position:absolute;margin-left:0;margin-top:-96.75pt;width:595.25pt;height:162pt;z-index:-251654144;mso-position-horizontal:left;mso-position-horizontal-relative:page;mso-height-relative:margin" alt="&quot;&quot;" coordsize="11905,567" coordorigin="1" o:spid="_x0000_s1026" w14:anchorId="796C7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">
              <v:shape id="Freeform 11" style="position:absolute;left:1;width:11905;height:567;visibility:visible;mso-wrap-style:square;v-text-anchor:top" coordsize="11905,2365" o:spid="_x0000_s1027" fillcolor="#003767" stroked="f" path="m,2365r11905,l11905,,,,,2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">
                <v:path arrowok="t" o:connecttype="custom" o:connectlocs="0,567;11905,567;11905,0;0,0;0,567" o:connectangles="0,0,0,0,0"/>
              </v:shape>
              <w10:wrap anchorx="page"/>
            </v:group>
          </w:pict>
        </mc:Fallback>
      </mc:AlternateContent>
    </w:r>
    <w:r w:rsidR="00596718">
      <w:rPr>
        <w:noProof/>
        <w:lang w:eastAsia="en-GB"/>
      </w:rPr>
      <w:drawing>
        <wp:anchor distT="0" distB="0" distL="114300" distR="114300" simplePos="0" relativeHeight="251663360" behindDoc="0" locked="0" layoutInCell="1" allowOverlap="1" wp14:anchorId="0B0AE39D" wp14:editId="699768FB">
          <wp:simplePos x="0" y="0"/>
          <wp:positionH relativeFrom="column">
            <wp:posOffset>0</wp:posOffset>
          </wp:positionH>
          <wp:positionV relativeFrom="paragraph">
            <wp:posOffset>-152400</wp:posOffset>
          </wp:positionV>
          <wp:extent cx="1292400" cy="702000"/>
          <wp:effectExtent l="0" t="0" r="3175" b="3175"/>
          <wp:wrapNone/>
          <wp:docPr id="9" name="Picture 9" descr="University of Kent logo" titl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4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838D1" w14:textId="77777777" w:rsidR="00F41AAB" w:rsidRDefault="00B75470" w:rsidP="00B75470">
    <w:pPr>
      <w:pStyle w:val="Header"/>
      <w:tabs>
        <w:tab w:val="clear" w:pos="4513"/>
        <w:tab w:val="clear" w:pos="9026"/>
        <w:tab w:val="left" w:pos="1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65F"/>
    <w:multiLevelType w:val="hybridMultilevel"/>
    <w:tmpl w:val="DF9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996E11"/>
    <w:multiLevelType w:val="multilevel"/>
    <w:tmpl w:val="7514F3F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639" w:hanging="504"/>
      </w:pPr>
      <w:rPr>
        <w:rFonts w:ascii="Symbol" w:hAnsi="Symbol" w:hint="default"/>
        <w:b w:val="0"/>
        <w:color w:val="C5960C" w:themeColor="background2"/>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D1406F"/>
    <w:multiLevelType w:val="multilevel"/>
    <w:tmpl w:val="3E688184"/>
    <w:lvl w:ilvl="0">
      <w:start w:val="1"/>
      <w:numFmt w:val="decimal"/>
      <w:lvlText w:val="%1."/>
      <w:lvlJc w:val="left"/>
      <w:pPr>
        <w:ind w:left="360" w:hanging="360"/>
      </w:pPr>
      <w:rPr>
        <w:rFonts w:ascii="Arial" w:hAnsi="Arial" w:hint="default"/>
        <w:b w:val="0"/>
        <w:i w:val="0"/>
        <w:sz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F36943"/>
    <w:multiLevelType w:val="hybridMultilevel"/>
    <w:tmpl w:val="F182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40422"/>
    <w:multiLevelType w:val="hybridMultilevel"/>
    <w:tmpl w:val="7EA2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33E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0658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6D1B43"/>
    <w:multiLevelType w:val="hybridMultilevel"/>
    <w:tmpl w:val="07AC9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82172"/>
    <w:multiLevelType w:val="hybridMultilevel"/>
    <w:tmpl w:val="E358502A"/>
    <w:lvl w:ilvl="0" w:tplc="AB2400C4">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5D4078"/>
    <w:multiLevelType w:val="multilevel"/>
    <w:tmpl w:val="12629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bulle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E04AB9"/>
    <w:multiLevelType w:val="multilevel"/>
    <w:tmpl w:val="6A5819DC"/>
    <w:lvl w:ilvl="0">
      <w:start w:val="1"/>
      <w:numFmt w:val="decimal"/>
      <w:lvlText w:val="%1."/>
      <w:lvlJc w:val="left"/>
      <w:pPr>
        <w:ind w:left="360" w:hanging="360"/>
      </w:pPr>
    </w:lvl>
    <w:lvl w:ilvl="1">
      <w:start w:val="1"/>
      <w:numFmt w:val="decimal"/>
      <w:pStyle w:val="HRbullet"/>
      <w:lvlText w:val="%1.%2."/>
      <w:lvlJc w:val="left"/>
      <w:pPr>
        <w:ind w:left="792" w:hanging="432"/>
      </w:pPr>
      <w:rPr>
        <w:b w:val="0"/>
        <w:color w:val="auto"/>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C6127E"/>
    <w:multiLevelType w:val="multilevel"/>
    <w:tmpl w:val="387A09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6032A3"/>
    <w:multiLevelType w:val="hybridMultilevel"/>
    <w:tmpl w:val="E1609A1E"/>
    <w:lvl w:ilvl="0" w:tplc="E94CC298">
      <w:start w:val="1"/>
      <w:numFmt w:val="bullet"/>
      <w:lvlText w:val=""/>
      <w:lvlJc w:val="left"/>
      <w:pPr>
        <w:tabs>
          <w:tab w:val="num" w:pos="360"/>
        </w:tabs>
        <w:ind w:left="360" w:hanging="360"/>
      </w:pPr>
      <w:rPr>
        <w:rFonts w:ascii="Symbol" w:hAnsi="Symbol" w:hint="default"/>
        <w:color w:val="C5960C" w:themeColor="background2"/>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5C0260"/>
    <w:multiLevelType w:val="hybridMultilevel"/>
    <w:tmpl w:val="A33E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352ED"/>
    <w:multiLevelType w:val="hybridMultilevel"/>
    <w:tmpl w:val="405E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2307F"/>
    <w:multiLevelType w:val="hybridMultilevel"/>
    <w:tmpl w:val="79CAD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911B48"/>
    <w:multiLevelType w:val="hybridMultilevel"/>
    <w:tmpl w:val="89E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085688">
    <w:abstractNumId w:val="10"/>
  </w:num>
  <w:num w:numId="2" w16cid:durableId="1963535082">
    <w:abstractNumId w:val="10"/>
  </w:num>
  <w:num w:numId="3" w16cid:durableId="1407416222">
    <w:abstractNumId w:val="10"/>
  </w:num>
  <w:num w:numId="4" w16cid:durableId="485056634">
    <w:abstractNumId w:val="10"/>
  </w:num>
  <w:num w:numId="5" w16cid:durableId="2071077661">
    <w:abstractNumId w:val="10"/>
  </w:num>
  <w:num w:numId="6" w16cid:durableId="1723288996">
    <w:abstractNumId w:val="10"/>
  </w:num>
  <w:num w:numId="7" w16cid:durableId="520245610">
    <w:abstractNumId w:val="1"/>
  </w:num>
  <w:num w:numId="8" w16cid:durableId="1033187638">
    <w:abstractNumId w:val="10"/>
  </w:num>
  <w:num w:numId="9" w16cid:durableId="2130782046">
    <w:abstractNumId w:val="10"/>
  </w:num>
  <w:num w:numId="10" w16cid:durableId="1386029692">
    <w:abstractNumId w:val="1"/>
  </w:num>
  <w:num w:numId="11" w16cid:durableId="773093123">
    <w:abstractNumId w:val="9"/>
  </w:num>
  <w:num w:numId="12" w16cid:durableId="1794403265">
    <w:abstractNumId w:val="2"/>
  </w:num>
  <w:num w:numId="13" w16cid:durableId="1041175796">
    <w:abstractNumId w:val="6"/>
  </w:num>
  <w:num w:numId="14" w16cid:durableId="2108499358">
    <w:abstractNumId w:val="12"/>
  </w:num>
  <w:num w:numId="15" w16cid:durableId="1981113143">
    <w:abstractNumId w:val="5"/>
  </w:num>
  <w:num w:numId="16" w16cid:durableId="140579980">
    <w:abstractNumId w:val="15"/>
  </w:num>
  <w:num w:numId="17" w16cid:durableId="1768844441">
    <w:abstractNumId w:val="0"/>
  </w:num>
  <w:num w:numId="18" w16cid:durableId="1841506045">
    <w:abstractNumId w:val="3"/>
  </w:num>
  <w:num w:numId="19" w16cid:durableId="1871408280">
    <w:abstractNumId w:val="13"/>
  </w:num>
  <w:num w:numId="20" w16cid:durableId="628706075">
    <w:abstractNumId w:val="16"/>
  </w:num>
  <w:num w:numId="21" w16cid:durableId="1022585717">
    <w:abstractNumId w:val="4"/>
  </w:num>
  <w:num w:numId="22" w16cid:durableId="512454178">
    <w:abstractNumId w:val="8"/>
  </w:num>
  <w:num w:numId="23" w16cid:durableId="1533806132">
    <w:abstractNumId w:val="7"/>
  </w:num>
  <w:num w:numId="24" w16cid:durableId="2064283711">
    <w:abstractNumId w:val="14"/>
  </w:num>
  <w:num w:numId="25" w16cid:durableId="1199046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5377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78"/>
    <w:rsid w:val="00003525"/>
    <w:rsid w:val="00027E89"/>
    <w:rsid w:val="000805FD"/>
    <w:rsid w:val="00083384"/>
    <w:rsid w:val="000B1EA1"/>
    <w:rsid w:val="00156D7A"/>
    <w:rsid w:val="00160C9D"/>
    <w:rsid w:val="00164878"/>
    <w:rsid w:val="00172291"/>
    <w:rsid w:val="00195638"/>
    <w:rsid w:val="001C656A"/>
    <w:rsid w:val="001C669F"/>
    <w:rsid w:val="001E1C93"/>
    <w:rsid w:val="001F7999"/>
    <w:rsid w:val="00250FE7"/>
    <w:rsid w:val="002C595B"/>
    <w:rsid w:val="002D37CA"/>
    <w:rsid w:val="003376DB"/>
    <w:rsid w:val="0035195B"/>
    <w:rsid w:val="00355C93"/>
    <w:rsid w:val="00393FF2"/>
    <w:rsid w:val="003971FE"/>
    <w:rsid w:val="003D3315"/>
    <w:rsid w:val="00423427"/>
    <w:rsid w:val="0046017C"/>
    <w:rsid w:val="004838E0"/>
    <w:rsid w:val="00491E5B"/>
    <w:rsid w:val="004A0213"/>
    <w:rsid w:val="004F4893"/>
    <w:rsid w:val="00532055"/>
    <w:rsid w:val="00537848"/>
    <w:rsid w:val="005864A0"/>
    <w:rsid w:val="00596718"/>
    <w:rsid w:val="005B24AB"/>
    <w:rsid w:val="006345DA"/>
    <w:rsid w:val="006504EB"/>
    <w:rsid w:val="00651AB5"/>
    <w:rsid w:val="0065420B"/>
    <w:rsid w:val="006874C9"/>
    <w:rsid w:val="006B4146"/>
    <w:rsid w:val="006F6087"/>
    <w:rsid w:val="00703503"/>
    <w:rsid w:val="007113D7"/>
    <w:rsid w:val="0073249A"/>
    <w:rsid w:val="0074641A"/>
    <w:rsid w:val="00781F18"/>
    <w:rsid w:val="0079627A"/>
    <w:rsid w:val="007F1EEF"/>
    <w:rsid w:val="00800383"/>
    <w:rsid w:val="008832ED"/>
    <w:rsid w:val="008A2572"/>
    <w:rsid w:val="008B7D63"/>
    <w:rsid w:val="008C7ABA"/>
    <w:rsid w:val="008E61B0"/>
    <w:rsid w:val="0091500E"/>
    <w:rsid w:val="00920677"/>
    <w:rsid w:val="00925510"/>
    <w:rsid w:val="00941721"/>
    <w:rsid w:val="009458D7"/>
    <w:rsid w:val="00964C70"/>
    <w:rsid w:val="0096568A"/>
    <w:rsid w:val="0097301E"/>
    <w:rsid w:val="009C0EA6"/>
    <w:rsid w:val="00A30550"/>
    <w:rsid w:val="00A7126A"/>
    <w:rsid w:val="00A8140E"/>
    <w:rsid w:val="00AD73E1"/>
    <w:rsid w:val="00AE60E9"/>
    <w:rsid w:val="00B03FBE"/>
    <w:rsid w:val="00B40639"/>
    <w:rsid w:val="00B62672"/>
    <w:rsid w:val="00B75470"/>
    <w:rsid w:val="00B777FE"/>
    <w:rsid w:val="00B91C3F"/>
    <w:rsid w:val="00BD326C"/>
    <w:rsid w:val="00BE049C"/>
    <w:rsid w:val="00C01BE0"/>
    <w:rsid w:val="00C16BE0"/>
    <w:rsid w:val="00C3496C"/>
    <w:rsid w:val="00C444DC"/>
    <w:rsid w:val="00C90B0D"/>
    <w:rsid w:val="00C91532"/>
    <w:rsid w:val="00C97806"/>
    <w:rsid w:val="00CB1370"/>
    <w:rsid w:val="00CB239C"/>
    <w:rsid w:val="00CC29E0"/>
    <w:rsid w:val="00CF73F8"/>
    <w:rsid w:val="00D110C7"/>
    <w:rsid w:val="00D16CF6"/>
    <w:rsid w:val="00DC38E7"/>
    <w:rsid w:val="00DC41A1"/>
    <w:rsid w:val="00DD06DD"/>
    <w:rsid w:val="00DE0B7C"/>
    <w:rsid w:val="00DE56AC"/>
    <w:rsid w:val="00DF2ADC"/>
    <w:rsid w:val="00E04184"/>
    <w:rsid w:val="00E21EC6"/>
    <w:rsid w:val="00E8009F"/>
    <w:rsid w:val="00EA4A49"/>
    <w:rsid w:val="00EB10E4"/>
    <w:rsid w:val="00EE1DA5"/>
    <w:rsid w:val="00F41AAB"/>
    <w:rsid w:val="00F638FC"/>
    <w:rsid w:val="00F65905"/>
    <w:rsid w:val="00FB18D4"/>
    <w:rsid w:val="00FB5874"/>
    <w:rsid w:val="00FC5B38"/>
    <w:rsid w:val="00FC5F6B"/>
    <w:rsid w:val="00FD2B44"/>
    <w:rsid w:val="2A2882E7"/>
    <w:rsid w:val="6DC8A9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2503"/>
  <w15:chartTrackingRefBased/>
  <w15:docId w15:val="{BBD660A1-24B3-46B4-869F-A03E295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89"/>
    <w:rPr>
      <w:rFonts w:ascii="Arial" w:hAnsi="Arial"/>
    </w:rPr>
  </w:style>
  <w:style w:type="paragraph" w:styleId="Heading1">
    <w:name w:val="heading 1"/>
    <w:basedOn w:val="Normal"/>
    <w:next w:val="Normal"/>
    <w:link w:val="Heading1Char"/>
    <w:uiPriority w:val="9"/>
    <w:qFormat/>
    <w:rsid w:val="00027E89"/>
    <w:pPr>
      <w:keepNext/>
      <w:keepLines/>
      <w:spacing w:after="0" w:line="276" w:lineRule="auto"/>
      <w:outlineLvl w:val="0"/>
    </w:pPr>
    <w:rPr>
      <w:rFonts w:asciiTheme="majorHAnsi" w:eastAsiaTheme="majorEastAsia" w:hAnsiTheme="majorHAnsi" w:cstheme="majorBidi"/>
      <w:b/>
      <w:color w:val="013668" w:themeColor="text2"/>
      <w:sz w:val="32"/>
      <w:szCs w:val="32"/>
    </w:rPr>
  </w:style>
  <w:style w:type="paragraph" w:styleId="Heading2">
    <w:name w:val="heading 2"/>
    <w:basedOn w:val="Normal"/>
    <w:next w:val="Normal"/>
    <w:link w:val="Heading2Char"/>
    <w:uiPriority w:val="9"/>
    <w:unhideWhenUsed/>
    <w:qFormat/>
    <w:rsid w:val="00027E89"/>
    <w:pPr>
      <w:keepNext/>
      <w:keepLines/>
      <w:spacing w:after="0" w:line="276" w:lineRule="auto"/>
      <w:outlineLvl w:val="1"/>
    </w:pPr>
    <w:rPr>
      <w:rFonts w:asciiTheme="majorHAnsi" w:eastAsiaTheme="majorEastAsia" w:hAnsiTheme="majorHAnsi" w:cstheme="majorBidi"/>
      <w:b/>
      <w:color w:val="C5960C" w:themeColor="background2"/>
      <w:sz w:val="32"/>
      <w:szCs w:val="26"/>
    </w:rPr>
  </w:style>
  <w:style w:type="paragraph" w:styleId="Heading3">
    <w:name w:val="heading 3"/>
    <w:aliases w:val="HR seondary heading"/>
    <w:basedOn w:val="Normal"/>
    <w:next w:val="Normal"/>
    <w:link w:val="Heading3Char"/>
    <w:autoRedefine/>
    <w:uiPriority w:val="9"/>
    <w:unhideWhenUsed/>
    <w:qFormat/>
    <w:rsid w:val="00027E89"/>
    <w:pPr>
      <w:keepNext/>
      <w:keepLines/>
      <w:spacing w:before="240"/>
      <w:outlineLvl w:val="2"/>
    </w:pPr>
    <w:rPr>
      <w:rFonts w:asciiTheme="majorHAnsi" w:eastAsiaTheme="majorEastAsia" w:hAnsiTheme="majorHAnsi" w:cstheme="majorBidi"/>
      <w:b/>
      <w:color w:val="C5960C" w:themeColor="background2"/>
      <w:sz w:val="28"/>
      <w:szCs w:val="24"/>
    </w:rPr>
  </w:style>
  <w:style w:type="paragraph" w:styleId="Heading4">
    <w:name w:val="heading 4"/>
    <w:basedOn w:val="Normal"/>
    <w:next w:val="Normal"/>
    <w:link w:val="Heading4Char"/>
    <w:uiPriority w:val="9"/>
    <w:unhideWhenUsed/>
    <w:qFormat/>
    <w:rsid w:val="00027E89"/>
    <w:pPr>
      <w:keepNext/>
      <w:keepLines/>
      <w:outlineLvl w:val="3"/>
    </w:pPr>
    <w:rPr>
      <w:rFonts w:asciiTheme="majorHAnsi" w:eastAsiaTheme="majorEastAsia" w:hAnsiTheme="majorHAnsi" w:cstheme="majorBidi"/>
      <w:b/>
      <w:iCs/>
      <w:color w:val="1E8EA3"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heading">
    <w:name w:val="2nd heading"/>
    <w:basedOn w:val="Heading2"/>
    <w:link w:val="2ndheadingChar"/>
    <w:rsid w:val="00C91532"/>
    <w:pPr>
      <w:spacing w:after="240"/>
    </w:pPr>
    <w:rPr>
      <w:b w:val="0"/>
      <w:szCs w:val="32"/>
    </w:rPr>
  </w:style>
  <w:style w:type="character" w:customStyle="1" w:styleId="2ndheadingChar">
    <w:name w:val="2nd heading Char"/>
    <w:basedOn w:val="Heading2Char"/>
    <w:link w:val="2ndheading"/>
    <w:rsid w:val="00C91532"/>
    <w:rPr>
      <w:rFonts w:asciiTheme="majorHAnsi" w:eastAsiaTheme="majorEastAsia" w:hAnsiTheme="majorHAnsi" w:cstheme="majorBidi"/>
      <w:b w:val="0"/>
      <w:color w:val="C5960C" w:themeColor="background2"/>
      <w:sz w:val="32"/>
      <w:szCs w:val="32"/>
    </w:rPr>
  </w:style>
  <w:style w:type="character" w:customStyle="1" w:styleId="Heading2Char">
    <w:name w:val="Heading 2 Char"/>
    <w:basedOn w:val="DefaultParagraphFont"/>
    <w:link w:val="Heading2"/>
    <w:uiPriority w:val="9"/>
    <w:rsid w:val="00027E89"/>
    <w:rPr>
      <w:rFonts w:asciiTheme="majorHAnsi" w:eastAsiaTheme="majorEastAsia" w:hAnsiTheme="majorHAnsi" w:cstheme="majorBidi"/>
      <w:b/>
      <w:color w:val="C5960C" w:themeColor="background2"/>
      <w:sz w:val="32"/>
      <w:szCs w:val="26"/>
    </w:rPr>
  </w:style>
  <w:style w:type="paragraph" w:customStyle="1" w:styleId="execsummary">
    <w:name w:val="exec summary"/>
    <w:basedOn w:val="2ndheading"/>
    <w:link w:val="execsummaryChar"/>
    <w:rsid w:val="00C91532"/>
    <w:pPr>
      <w:spacing w:after="120"/>
    </w:pPr>
    <w:rPr>
      <w:color w:val="145F6D" w:themeColor="accent1" w:themeShade="80"/>
      <w:sz w:val="26"/>
      <w:szCs w:val="26"/>
    </w:rPr>
  </w:style>
  <w:style w:type="character" w:customStyle="1" w:styleId="execsummaryChar">
    <w:name w:val="exec summary Char"/>
    <w:basedOn w:val="2ndheadingChar"/>
    <w:link w:val="execsummary"/>
    <w:rsid w:val="00C91532"/>
    <w:rPr>
      <w:rFonts w:asciiTheme="majorHAnsi" w:eastAsiaTheme="majorEastAsia" w:hAnsiTheme="majorHAnsi" w:cstheme="majorBidi"/>
      <w:b w:val="0"/>
      <w:color w:val="145F6D" w:themeColor="accent1" w:themeShade="80"/>
      <w:sz w:val="26"/>
      <w:szCs w:val="26"/>
    </w:rPr>
  </w:style>
  <w:style w:type="paragraph" w:customStyle="1" w:styleId="Style1">
    <w:name w:val="Style1"/>
    <w:basedOn w:val="execsummary"/>
    <w:link w:val="Style1Char"/>
    <w:rsid w:val="00C91532"/>
  </w:style>
  <w:style w:type="character" w:customStyle="1" w:styleId="Style1Char">
    <w:name w:val="Style1 Char"/>
    <w:basedOn w:val="execsummaryChar"/>
    <w:link w:val="Style1"/>
    <w:rsid w:val="00C91532"/>
    <w:rPr>
      <w:rFonts w:asciiTheme="majorHAnsi" w:eastAsiaTheme="majorEastAsia" w:hAnsiTheme="majorHAnsi" w:cstheme="majorBidi"/>
      <w:b w:val="0"/>
      <w:color w:val="145F6D" w:themeColor="accent1" w:themeShade="80"/>
      <w:sz w:val="26"/>
      <w:szCs w:val="26"/>
    </w:rPr>
  </w:style>
  <w:style w:type="paragraph" w:customStyle="1" w:styleId="Subheading">
    <w:name w:val="Subheading"/>
    <w:basedOn w:val="Normal"/>
    <w:link w:val="SubheadingChar"/>
    <w:autoRedefine/>
    <w:qFormat/>
    <w:rsid w:val="00FD2B44"/>
    <w:pPr>
      <w:spacing w:before="360" w:after="240" w:line="276" w:lineRule="auto"/>
      <w:jc w:val="left"/>
    </w:pPr>
    <w:rPr>
      <w:b/>
      <w:color w:val="013668" w:themeColor="text2"/>
      <w:sz w:val="24"/>
    </w:rPr>
  </w:style>
  <w:style w:type="character" w:customStyle="1" w:styleId="SubheadingChar">
    <w:name w:val="Subheading Char"/>
    <w:basedOn w:val="DefaultParagraphFont"/>
    <w:link w:val="Subheading"/>
    <w:rsid w:val="00FD2B44"/>
    <w:rPr>
      <w:rFonts w:ascii="Arial" w:hAnsi="Arial"/>
      <w:b/>
      <w:color w:val="013668" w:themeColor="text2"/>
      <w:sz w:val="24"/>
    </w:rPr>
  </w:style>
  <w:style w:type="paragraph" w:customStyle="1" w:styleId="HRmaintitle">
    <w:name w:val="HR main title"/>
    <w:basedOn w:val="Heading1"/>
    <w:autoRedefine/>
    <w:qFormat/>
    <w:rsid w:val="00E04184"/>
    <w:pPr>
      <w:jc w:val="left"/>
    </w:pPr>
    <w:rPr>
      <w:color w:val="C5960C" w:themeColor="background2"/>
      <w:sz w:val="40"/>
      <w:szCs w:val="40"/>
    </w:rPr>
  </w:style>
  <w:style w:type="character" w:customStyle="1" w:styleId="Heading1Char">
    <w:name w:val="Heading 1 Char"/>
    <w:basedOn w:val="DefaultParagraphFont"/>
    <w:link w:val="Heading1"/>
    <w:uiPriority w:val="9"/>
    <w:rsid w:val="00027E89"/>
    <w:rPr>
      <w:rFonts w:asciiTheme="majorHAnsi" w:eastAsiaTheme="majorEastAsia" w:hAnsiTheme="majorHAnsi" w:cstheme="majorBidi"/>
      <w:b/>
      <w:color w:val="013668" w:themeColor="text2"/>
      <w:sz w:val="32"/>
      <w:szCs w:val="32"/>
    </w:rPr>
  </w:style>
  <w:style w:type="paragraph" w:customStyle="1" w:styleId="HRheading2">
    <w:name w:val="HR heading 2"/>
    <w:basedOn w:val="Heading2"/>
    <w:autoRedefine/>
    <w:qFormat/>
    <w:rsid w:val="00027E89"/>
  </w:style>
  <w:style w:type="paragraph" w:customStyle="1" w:styleId="TableHeadingRange">
    <w:name w:val="Table Heading Range"/>
    <w:basedOn w:val="Normal"/>
    <w:qFormat/>
    <w:rsid w:val="00027E89"/>
    <w:pPr>
      <w:spacing w:after="0"/>
      <w:jc w:val="center"/>
    </w:pPr>
    <w:rPr>
      <w:rFonts w:ascii="Arial Bold" w:eastAsiaTheme="minorEastAsia" w:hAnsi="Arial Bold"/>
      <w:color w:val="003C68"/>
      <w:sz w:val="24"/>
      <w:lang w:val="en-US"/>
    </w:rPr>
  </w:style>
  <w:style w:type="paragraph" w:customStyle="1" w:styleId="HRbullet">
    <w:name w:val="HR bullet"/>
    <w:basedOn w:val="ListParagraph"/>
    <w:next w:val="Normal"/>
    <w:link w:val="HRbulletChar"/>
    <w:qFormat/>
    <w:rsid w:val="00027E89"/>
    <w:pPr>
      <w:numPr>
        <w:ilvl w:val="1"/>
        <w:numId w:val="8"/>
      </w:numPr>
      <w:spacing w:after="120" w:line="240" w:lineRule="auto"/>
      <w:ind w:left="709" w:hanging="709"/>
      <w:contextualSpacing w:val="0"/>
    </w:pPr>
  </w:style>
  <w:style w:type="character" w:customStyle="1" w:styleId="HRbulletChar">
    <w:name w:val="HR bullet Char"/>
    <w:basedOn w:val="ListParagraphChar"/>
    <w:link w:val="HRbullet"/>
    <w:rsid w:val="00027E89"/>
  </w:style>
  <w:style w:type="paragraph" w:styleId="ListParagraph">
    <w:name w:val="List Paragraph"/>
    <w:basedOn w:val="Normal"/>
    <w:link w:val="ListParagraphChar"/>
    <w:uiPriority w:val="34"/>
    <w:qFormat/>
    <w:rsid w:val="00027E89"/>
    <w:pPr>
      <w:spacing w:after="200" w:line="276" w:lineRule="auto"/>
      <w:ind w:left="720"/>
      <w:contextualSpacing/>
      <w:jc w:val="left"/>
    </w:pPr>
    <w:rPr>
      <w:rFonts w:asciiTheme="minorHAnsi" w:hAnsiTheme="minorHAnsi"/>
    </w:rPr>
  </w:style>
  <w:style w:type="paragraph" w:customStyle="1" w:styleId="Execsummaryheader">
    <w:name w:val="Exec summary header"/>
    <w:basedOn w:val="Heading4"/>
    <w:link w:val="ExecsummaryheaderChar"/>
    <w:qFormat/>
    <w:rsid w:val="00027E89"/>
    <w:pPr>
      <w:spacing w:after="240"/>
    </w:pPr>
    <w:rPr>
      <w:color w:val="682245" w:themeColor="accent3"/>
      <w:sz w:val="28"/>
    </w:rPr>
  </w:style>
  <w:style w:type="character" w:customStyle="1" w:styleId="ExecsummaryheaderChar">
    <w:name w:val="Exec summary header Char"/>
    <w:basedOn w:val="Heading4Char"/>
    <w:link w:val="Execsummaryheader"/>
    <w:rsid w:val="00027E89"/>
    <w:rPr>
      <w:rFonts w:asciiTheme="majorHAnsi" w:eastAsiaTheme="majorEastAsia" w:hAnsiTheme="majorHAnsi" w:cstheme="majorBidi"/>
      <w:b/>
      <w:iCs/>
      <w:color w:val="682245" w:themeColor="accent3"/>
      <w:sz w:val="28"/>
    </w:rPr>
  </w:style>
  <w:style w:type="character" w:customStyle="1" w:styleId="Heading4Char">
    <w:name w:val="Heading 4 Char"/>
    <w:basedOn w:val="DefaultParagraphFont"/>
    <w:link w:val="Heading4"/>
    <w:uiPriority w:val="9"/>
    <w:rsid w:val="00027E89"/>
    <w:rPr>
      <w:rFonts w:asciiTheme="majorHAnsi" w:eastAsiaTheme="majorEastAsia" w:hAnsiTheme="majorHAnsi" w:cstheme="majorBidi"/>
      <w:b/>
      <w:iCs/>
      <w:color w:val="1E8EA3" w:themeColor="accent1" w:themeShade="BF"/>
      <w:sz w:val="24"/>
    </w:rPr>
  </w:style>
  <w:style w:type="paragraph" w:customStyle="1" w:styleId="Subheadingnobullet">
    <w:name w:val="Sub heading no bullet"/>
    <w:basedOn w:val="Subheading"/>
    <w:link w:val="SubheadingnobulletChar"/>
    <w:qFormat/>
    <w:rsid w:val="00027E89"/>
    <w:pPr>
      <w:ind w:left="709" w:hanging="709"/>
    </w:pPr>
  </w:style>
  <w:style w:type="character" w:customStyle="1" w:styleId="SubheadingnobulletChar">
    <w:name w:val="Sub heading no bullet Char"/>
    <w:basedOn w:val="SubheadingChar"/>
    <w:link w:val="Subheadingnobullet"/>
    <w:rsid w:val="00027E89"/>
    <w:rPr>
      <w:rFonts w:ascii="Arial" w:hAnsi="Arial"/>
      <w:b/>
      <w:color w:val="013668" w:themeColor="text2"/>
      <w:sz w:val="24"/>
    </w:rPr>
  </w:style>
  <w:style w:type="character" w:customStyle="1" w:styleId="Heading3Char">
    <w:name w:val="Heading 3 Char"/>
    <w:aliases w:val="HR seondary heading Char"/>
    <w:basedOn w:val="DefaultParagraphFont"/>
    <w:link w:val="Heading3"/>
    <w:uiPriority w:val="9"/>
    <w:rsid w:val="00027E89"/>
    <w:rPr>
      <w:rFonts w:asciiTheme="majorHAnsi" w:eastAsiaTheme="majorEastAsia" w:hAnsiTheme="majorHAnsi" w:cstheme="majorBidi"/>
      <w:b/>
      <w:color w:val="C5960C" w:themeColor="background2"/>
      <w:sz w:val="28"/>
      <w:szCs w:val="24"/>
    </w:rPr>
  </w:style>
  <w:style w:type="paragraph" w:styleId="Subtitle">
    <w:name w:val="Subtitle"/>
    <w:basedOn w:val="Normal"/>
    <w:next w:val="Normal"/>
    <w:link w:val="SubtitleChar"/>
    <w:uiPriority w:val="11"/>
    <w:qFormat/>
    <w:rsid w:val="00027E89"/>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27E89"/>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27E89"/>
  </w:style>
  <w:style w:type="paragraph" w:customStyle="1" w:styleId="sub-bullets">
    <w:name w:val="sub-bullets"/>
    <w:basedOn w:val="Normal"/>
    <w:link w:val="sub-bulletsChar"/>
    <w:qFormat/>
    <w:rsid w:val="00027E89"/>
    <w:pPr>
      <w:numPr>
        <w:ilvl w:val="2"/>
        <w:numId w:val="11"/>
      </w:numPr>
      <w:ind w:left="993" w:hanging="283"/>
      <w:jc w:val="left"/>
    </w:pPr>
    <w:rPr>
      <w:rFonts w:cs="Arial"/>
    </w:rPr>
  </w:style>
  <w:style w:type="character" w:customStyle="1" w:styleId="sub-bulletsChar">
    <w:name w:val="sub-bullets Char"/>
    <w:basedOn w:val="DefaultParagraphFont"/>
    <w:link w:val="sub-bullets"/>
    <w:rsid w:val="00027E89"/>
    <w:rPr>
      <w:rFonts w:ascii="Arial" w:hAnsi="Arial" w:cs="Arial"/>
    </w:rPr>
  </w:style>
  <w:style w:type="paragraph" w:styleId="Header">
    <w:name w:val="header"/>
    <w:basedOn w:val="Normal"/>
    <w:link w:val="HeaderChar"/>
    <w:uiPriority w:val="99"/>
    <w:unhideWhenUsed/>
    <w:rsid w:val="00164878"/>
    <w:pPr>
      <w:tabs>
        <w:tab w:val="center" w:pos="4513"/>
        <w:tab w:val="right" w:pos="9026"/>
      </w:tabs>
      <w:spacing w:after="0"/>
    </w:pPr>
  </w:style>
  <w:style w:type="character" w:customStyle="1" w:styleId="HeaderChar">
    <w:name w:val="Header Char"/>
    <w:basedOn w:val="DefaultParagraphFont"/>
    <w:link w:val="Header"/>
    <w:uiPriority w:val="99"/>
    <w:rsid w:val="00164878"/>
    <w:rPr>
      <w:rFonts w:ascii="Arial" w:hAnsi="Arial"/>
    </w:rPr>
  </w:style>
  <w:style w:type="paragraph" w:styleId="Footer">
    <w:name w:val="footer"/>
    <w:basedOn w:val="Normal"/>
    <w:link w:val="FooterChar"/>
    <w:uiPriority w:val="99"/>
    <w:unhideWhenUsed/>
    <w:rsid w:val="00164878"/>
    <w:pPr>
      <w:tabs>
        <w:tab w:val="center" w:pos="4513"/>
        <w:tab w:val="right" w:pos="9026"/>
      </w:tabs>
      <w:spacing w:after="0"/>
    </w:pPr>
  </w:style>
  <w:style w:type="character" w:customStyle="1" w:styleId="FooterChar">
    <w:name w:val="Footer Char"/>
    <w:basedOn w:val="DefaultParagraphFont"/>
    <w:link w:val="Footer"/>
    <w:uiPriority w:val="99"/>
    <w:rsid w:val="00164878"/>
    <w:rPr>
      <w:rFonts w:ascii="Arial" w:hAnsi="Arial"/>
    </w:rPr>
  </w:style>
  <w:style w:type="table" w:styleId="TableGrid">
    <w:name w:val="Table Grid"/>
    <w:basedOn w:val="TableNormal"/>
    <w:rsid w:val="00FB58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2B44"/>
    <w:rPr>
      <w:color w:val="808080"/>
    </w:rPr>
  </w:style>
  <w:style w:type="paragraph" w:styleId="BalloonText">
    <w:name w:val="Balloon Text"/>
    <w:basedOn w:val="Normal"/>
    <w:link w:val="BalloonTextChar"/>
    <w:uiPriority w:val="99"/>
    <w:semiHidden/>
    <w:unhideWhenUsed/>
    <w:rsid w:val="008C7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ABA"/>
    <w:rPr>
      <w:rFonts w:ascii="Segoe UI" w:hAnsi="Segoe UI" w:cs="Segoe UI"/>
      <w:sz w:val="18"/>
      <w:szCs w:val="18"/>
    </w:rPr>
  </w:style>
  <w:style w:type="character" w:styleId="CommentReference">
    <w:name w:val="annotation reference"/>
    <w:basedOn w:val="DefaultParagraphFont"/>
    <w:uiPriority w:val="99"/>
    <w:semiHidden/>
    <w:unhideWhenUsed/>
    <w:rsid w:val="008C7ABA"/>
    <w:rPr>
      <w:sz w:val="16"/>
      <w:szCs w:val="16"/>
    </w:rPr>
  </w:style>
  <w:style w:type="paragraph" w:styleId="CommentText">
    <w:name w:val="annotation text"/>
    <w:basedOn w:val="Normal"/>
    <w:link w:val="CommentTextChar"/>
    <w:uiPriority w:val="99"/>
    <w:semiHidden/>
    <w:unhideWhenUsed/>
    <w:rsid w:val="008C7ABA"/>
    <w:rPr>
      <w:sz w:val="20"/>
      <w:szCs w:val="20"/>
    </w:rPr>
  </w:style>
  <w:style w:type="character" w:customStyle="1" w:styleId="CommentTextChar">
    <w:name w:val="Comment Text Char"/>
    <w:basedOn w:val="DefaultParagraphFont"/>
    <w:link w:val="CommentText"/>
    <w:uiPriority w:val="99"/>
    <w:semiHidden/>
    <w:rsid w:val="008C7A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7ABA"/>
    <w:rPr>
      <w:b/>
      <w:bCs/>
    </w:rPr>
  </w:style>
  <w:style w:type="character" w:customStyle="1" w:styleId="CommentSubjectChar">
    <w:name w:val="Comment Subject Char"/>
    <w:basedOn w:val="CommentTextChar"/>
    <w:link w:val="CommentSubject"/>
    <w:uiPriority w:val="99"/>
    <w:semiHidden/>
    <w:rsid w:val="008C7A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7286">
      <w:bodyDiv w:val="1"/>
      <w:marLeft w:val="0"/>
      <w:marRight w:val="0"/>
      <w:marTop w:val="0"/>
      <w:marBottom w:val="0"/>
      <w:divBdr>
        <w:top w:val="none" w:sz="0" w:space="0" w:color="auto"/>
        <w:left w:val="none" w:sz="0" w:space="0" w:color="auto"/>
        <w:bottom w:val="none" w:sz="0" w:space="0" w:color="auto"/>
        <w:right w:val="none" w:sz="0" w:space="0" w:color="auto"/>
      </w:divBdr>
      <w:divsChild>
        <w:div w:id="1334256482">
          <w:marLeft w:val="0"/>
          <w:marRight w:val="0"/>
          <w:marTop w:val="0"/>
          <w:marBottom w:val="0"/>
          <w:divBdr>
            <w:top w:val="none" w:sz="0" w:space="0" w:color="auto"/>
            <w:left w:val="none" w:sz="0" w:space="0" w:color="auto"/>
            <w:bottom w:val="none" w:sz="0" w:space="0" w:color="auto"/>
            <w:right w:val="none" w:sz="0" w:space="0" w:color="auto"/>
          </w:divBdr>
          <w:divsChild>
            <w:div w:id="1625191571">
              <w:marLeft w:val="0"/>
              <w:marRight w:val="0"/>
              <w:marTop w:val="0"/>
              <w:marBottom w:val="0"/>
              <w:divBdr>
                <w:top w:val="none" w:sz="0" w:space="0" w:color="auto"/>
                <w:left w:val="none" w:sz="0" w:space="0" w:color="auto"/>
                <w:bottom w:val="none" w:sz="0" w:space="0" w:color="auto"/>
                <w:right w:val="none" w:sz="0" w:space="0" w:color="auto"/>
              </w:divBdr>
            </w:div>
          </w:divsChild>
        </w:div>
        <w:div w:id="2076463850">
          <w:marLeft w:val="0"/>
          <w:marRight w:val="0"/>
          <w:marTop w:val="0"/>
          <w:marBottom w:val="0"/>
          <w:divBdr>
            <w:top w:val="none" w:sz="0" w:space="0" w:color="auto"/>
            <w:left w:val="none" w:sz="0" w:space="0" w:color="auto"/>
            <w:bottom w:val="none" w:sz="0" w:space="0" w:color="auto"/>
            <w:right w:val="none" w:sz="0" w:space="0" w:color="auto"/>
          </w:divBdr>
          <w:divsChild>
            <w:div w:id="1736275179">
              <w:marLeft w:val="0"/>
              <w:marRight w:val="0"/>
              <w:marTop w:val="0"/>
              <w:marBottom w:val="0"/>
              <w:divBdr>
                <w:top w:val="none" w:sz="0" w:space="0" w:color="auto"/>
                <w:left w:val="none" w:sz="0" w:space="0" w:color="auto"/>
                <w:bottom w:val="none" w:sz="0" w:space="0" w:color="auto"/>
                <w:right w:val="none" w:sz="0" w:space="0" w:color="auto"/>
              </w:divBdr>
            </w:div>
          </w:divsChild>
        </w:div>
        <w:div w:id="1508135831">
          <w:marLeft w:val="0"/>
          <w:marRight w:val="0"/>
          <w:marTop w:val="0"/>
          <w:marBottom w:val="0"/>
          <w:divBdr>
            <w:top w:val="none" w:sz="0" w:space="0" w:color="auto"/>
            <w:left w:val="none" w:sz="0" w:space="0" w:color="auto"/>
            <w:bottom w:val="none" w:sz="0" w:space="0" w:color="auto"/>
            <w:right w:val="none" w:sz="0" w:space="0" w:color="auto"/>
          </w:divBdr>
          <w:divsChild>
            <w:div w:id="124079185">
              <w:marLeft w:val="0"/>
              <w:marRight w:val="0"/>
              <w:marTop w:val="0"/>
              <w:marBottom w:val="0"/>
              <w:divBdr>
                <w:top w:val="none" w:sz="0" w:space="0" w:color="auto"/>
                <w:left w:val="none" w:sz="0" w:space="0" w:color="auto"/>
                <w:bottom w:val="none" w:sz="0" w:space="0" w:color="auto"/>
                <w:right w:val="none" w:sz="0" w:space="0" w:color="auto"/>
              </w:divBdr>
            </w:div>
          </w:divsChild>
        </w:div>
        <w:div w:id="95105497">
          <w:marLeft w:val="0"/>
          <w:marRight w:val="0"/>
          <w:marTop w:val="0"/>
          <w:marBottom w:val="0"/>
          <w:divBdr>
            <w:top w:val="none" w:sz="0" w:space="0" w:color="auto"/>
            <w:left w:val="none" w:sz="0" w:space="0" w:color="auto"/>
            <w:bottom w:val="none" w:sz="0" w:space="0" w:color="auto"/>
            <w:right w:val="none" w:sz="0" w:space="0" w:color="auto"/>
          </w:divBdr>
          <w:divsChild>
            <w:div w:id="1794902971">
              <w:marLeft w:val="0"/>
              <w:marRight w:val="0"/>
              <w:marTop w:val="0"/>
              <w:marBottom w:val="0"/>
              <w:divBdr>
                <w:top w:val="none" w:sz="0" w:space="0" w:color="auto"/>
                <w:left w:val="none" w:sz="0" w:space="0" w:color="auto"/>
                <w:bottom w:val="none" w:sz="0" w:space="0" w:color="auto"/>
                <w:right w:val="none" w:sz="0" w:space="0" w:color="auto"/>
              </w:divBdr>
            </w:div>
          </w:divsChild>
        </w:div>
        <w:div w:id="855465939">
          <w:marLeft w:val="0"/>
          <w:marRight w:val="0"/>
          <w:marTop w:val="0"/>
          <w:marBottom w:val="0"/>
          <w:divBdr>
            <w:top w:val="none" w:sz="0" w:space="0" w:color="auto"/>
            <w:left w:val="none" w:sz="0" w:space="0" w:color="auto"/>
            <w:bottom w:val="none" w:sz="0" w:space="0" w:color="auto"/>
            <w:right w:val="none" w:sz="0" w:space="0" w:color="auto"/>
          </w:divBdr>
          <w:divsChild>
            <w:div w:id="1471634109">
              <w:marLeft w:val="0"/>
              <w:marRight w:val="0"/>
              <w:marTop w:val="0"/>
              <w:marBottom w:val="0"/>
              <w:divBdr>
                <w:top w:val="none" w:sz="0" w:space="0" w:color="auto"/>
                <w:left w:val="none" w:sz="0" w:space="0" w:color="auto"/>
                <w:bottom w:val="none" w:sz="0" w:space="0" w:color="auto"/>
                <w:right w:val="none" w:sz="0" w:space="0" w:color="auto"/>
              </w:divBdr>
            </w:div>
          </w:divsChild>
        </w:div>
        <w:div w:id="156649243">
          <w:marLeft w:val="0"/>
          <w:marRight w:val="0"/>
          <w:marTop w:val="0"/>
          <w:marBottom w:val="0"/>
          <w:divBdr>
            <w:top w:val="none" w:sz="0" w:space="0" w:color="auto"/>
            <w:left w:val="none" w:sz="0" w:space="0" w:color="auto"/>
            <w:bottom w:val="none" w:sz="0" w:space="0" w:color="auto"/>
            <w:right w:val="none" w:sz="0" w:space="0" w:color="auto"/>
          </w:divBdr>
          <w:divsChild>
            <w:div w:id="1422288139">
              <w:marLeft w:val="0"/>
              <w:marRight w:val="0"/>
              <w:marTop w:val="0"/>
              <w:marBottom w:val="0"/>
              <w:divBdr>
                <w:top w:val="none" w:sz="0" w:space="0" w:color="auto"/>
                <w:left w:val="none" w:sz="0" w:space="0" w:color="auto"/>
                <w:bottom w:val="none" w:sz="0" w:space="0" w:color="auto"/>
                <w:right w:val="none" w:sz="0" w:space="0" w:color="auto"/>
              </w:divBdr>
            </w:div>
          </w:divsChild>
        </w:div>
        <w:div w:id="736242929">
          <w:marLeft w:val="0"/>
          <w:marRight w:val="0"/>
          <w:marTop w:val="0"/>
          <w:marBottom w:val="0"/>
          <w:divBdr>
            <w:top w:val="none" w:sz="0" w:space="0" w:color="auto"/>
            <w:left w:val="none" w:sz="0" w:space="0" w:color="auto"/>
            <w:bottom w:val="none" w:sz="0" w:space="0" w:color="auto"/>
            <w:right w:val="none" w:sz="0" w:space="0" w:color="auto"/>
          </w:divBdr>
          <w:divsChild>
            <w:div w:id="1625305119">
              <w:marLeft w:val="0"/>
              <w:marRight w:val="0"/>
              <w:marTop w:val="0"/>
              <w:marBottom w:val="0"/>
              <w:divBdr>
                <w:top w:val="none" w:sz="0" w:space="0" w:color="auto"/>
                <w:left w:val="none" w:sz="0" w:space="0" w:color="auto"/>
                <w:bottom w:val="none" w:sz="0" w:space="0" w:color="auto"/>
                <w:right w:val="none" w:sz="0" w:space="0" w:color="auto"/>
              </w:divBdr>
            </w:div>
          </w:divsChild>
        </w:div>
        <w:div w:id="65305051">
          <w:marLeft w:val="0"/>
          <w:marRight w:val="0"/>
          <w:marTop w:val="0"/>
          <w:marBottom w:val="0"/>
          <w:divBdr>
            <w:top w:val="none" w:sz="0" w:space="0" w:color="auto"/>
            <w:left w:val="none" w:sz="0" w:space="0" w:color="auto"/>
            <w:bottom w:val="none" w:sz="0" w:space="0" w:color="auto"/>
            <w:right w:val="none" w:sz="0" w:space="0" w:color="auto"/>
          </w:divBdr>
          <w:divsChild>
            <w:div w:id="854341763">
              <w:marLeft w:val="0"/>
              <w:marRight w:val="0"/>
              <w:marTop w:val="0"/>
              <w:marBottom w:val="0"/>
              <w:divBdr>
                <w:top w:val="none" w:sz="0" w:space="0" w:color="auto"/>
                <w:left w:val="none" w:sz="0" w:space="0" w:color="auto"/>
                <w:bottom w:val="none" w:sz="0" w:space="0" w:color="auto"/>
                <w:right w:val="none" w:sz="0" w:space="0" w:color="auto"/>
              </w:divBdr>
            </w:div>
          </w:divsChild>
        </w:div>
        <w:div w:id="1219172977">
          <w:marLeft w:val="0"/>
          <w:marRight w:val="0"/>
          <w:marTop w:val="0"/>
          <w:marBottom w:val="0"/>
          <w:divBdr>
            <w:top w:val="none" w:sz="0" w:space="0" w:color="auto"/>
            <w:left w:val="none" w:sz="0" w:space="0" w:color="auto"/>
            <w:bottom w:val="none" w:sz="0" w:space="0" w:color="auto"/>
            <w:right w:val="none" w:sz="0" w:space="0" w:color="auto"/>
          </w:divBdr>
          <w:divsChild>
            <w:div w:id="54552485">
              <w:marLeft w:val="0"/>
              <w:marRight w:val="0"/>
              <w:marTop w:val="0"/>
              <w:marBottom w:val="0"/>
              <w:divBdr>
                <w:top w:val="none" w:sz="0" w:space="0" w:color="auto"/>
                <w:left w:val="none" w:sz="0" w:space="0" w:color="auto"/>
                <w:bottom w:val="none" w:sz="0" w:space="0" w:color="auto"/>
                <w:right w:val="none" w:sz="0" w:space="0" w:color="auto"/>
              </w:divBdr>
            </w:div>
          </w:divsChild>
        </w:div>
        <w:div w:id="1815027994">
          <w:marLeft w:val="0"/>
          <w:marRight w:val="0"/>
          <w:marTop w:val="0"/>
          <w:marBottom w:val="0"/>
          <w:divBdr>
            <w:top w:val="none" w:sz="0" w:space="0" w:color="auto"/>
            <w:left w:val="none" w:sz="0" w:space="0" w:color="auto"/>
            <w:bottom w:val="none" w:sz="0" w:space="0" w:color="auto"/>
            <w:right w:val="none" w:sz="0" w:space="0" w:color="auto"/>
          </w:divBdr>
          <w:divsChild>
            <w:div w:id="346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main theme">
  <a:themeElements>
    <a:clrScheme name="HR Colours">
      <a:dk1>
        <a:sysClr val="windowText" lastClr="000000"/>
      </a:dk1>
      <a:lt1>
        <a:sysClr val="window" lastClr="FFFFFF"/>
      </a:lt1>
      <a:dk2>
        <a:srgbClr val="013668"/>
      </a:dk2>
      <a:lt2>
        <a:srgbClr val="C5960C"/>
      </a:lt2>
      <a:accent1>
        <a:srgbClr val="2ABED8"/>
      </a:accent1>
      <a:accent2>
        <a:srgbClr val="AFBD20"/>
      </a:accent2>
      <a:accent3>
        <a:srgbClr val="682245"/>
      </a:accent3>
      <a:accent4>
        <a:srgbClr val="BFBFBF"/>
      </a:accent4>
      <a:accent5>
        <a:srgbClr val="7F7F7F"/>
      </a:accent5>
      <a:accent6>
        <a:srgbClr val="3F3F3F"/>
      </a:accent6>
      <a:hlink>
        <a:srgbClr val="2ABED8"/>
      </a:hlink>
      <a:folHlink>
        <a:srgbClr val="013668"/>
      </a:folHlink>
    </a:clrScheme>
    <a:fontScheme name="HR fonts">
      <a:majorFont>
        <a:latin typeface="Century Schoolboo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FA1C78E9D55438865ACA0D290019E" ma:contentTypeVersion="5" ma:contentTypeDescription="Create a new document." ma:contentTypeScope="" ma:versionID="8cf9deee7809c61822f118ad81a42486">
  <xsd:schema xmlns:xsd="http://www.w3.org/2001/XMLSchema" xmlns:xs="http://www.w3.org/2001/XMLSchema" xmlns:p="http://schemas.microsoft.com/office/2006/metadata/properties" xmlns:ns2="03106338-cd6e-422d-a731-2c5b7d307bb0" xmlns:ns3="9f34a875-9398-47d4-8c0f-1ce51db2b8af" targetNamespace="http://schemas.microsoft.com/office/2006/metadata/properties" ma:root="true" ma:fieldsID="7478e990abb878a9308a775924d8b464" ns2:_="" ns3:_="">
    <xsd:import namespace="03106338-cd6e-422d-a731-2c5b7d307bb0"/>
    <xsd:import namespace="9f34a875-9398-47d4-8c0f-1ce51db2b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6338-cd6e-422d-a731-2c5b7d3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4a875-9398-47d4-8c0f-1ce51db2b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23D83-8429-4FE6-9D9A-80182D0B5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6338-cd6e-422d-a731-2c5b7d307bb0"/>
    <ds:schemaRef ds:uri="9f34a875-9398-47d4-8c0f-1ce51db2b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350CF-A2C4-4045-8195-5F126A8A0D44}">
  <ds:schemaRefs>
    <ds:schemaRef ds:uri="http://schemas.microsoft.com/sharepoint/v3/contenttype/forms"/>
  </ds:schemaRefs>
</ds:datastoreItem>
</file>

<file path=customXml/itemProps3.xml><?xml version="1.0" encoding="utf-8"?>
<ds:datastoreItem xmlns:ds="http://schemas.openxmlformats.org/officeDocument/2006/customXml" ds:itemID="{2F12148D-AD8F-4598-8082-A3C5D068FD2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Hyde</dc:creator>
  <cp:keywords/>
  <dc:description/>
  <cp:lastModifiedBy>Claire Whale</cp:lastModifiedBy>
  <cp:revision>2</cp:revision>
  <dcterms:created xsi:type="dcterms:W3CDTF">2024-01-19T14:48:00Z</dcterms:created>
  <dcterms:modified xsi:type="dcterms:W3CDTF">2024-01-19T14:48:00Z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0x010100E90FA1C78E9D55438865ACA0D290019E</vt:lpwstr>
  </property>
</Properties>
</file>